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B9CD8" w14:textId="4A9EE30A" w:rsidR="00932FB8" w:rsidRDefault="00CF0348">
      <w:pPr>
        <w:spacing w:before="160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BC0079B" wp14:editId="4FA8E65A">
            <wp:simplePos x="0" y="0"/>
            <wp:positionH relativeFrom="page">
              <wp:posOffset>3823036</wp:posOffset>
            </wp:positionH>
            <wp:positionV relativeFrom="page">
              <wp:posOffset>828675</wp:posOffset>
            </wp:positionV>
            <wp:extent cx="543560" cy="595630"/>
            <wp:effectExtent l="0" t="0" r="8890" b="0"/>
            <wp:wrapTopAndBottom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FB8">
        <w:rPr>
          <w:b/>
          <w:caps/>
        </w:rPr>
        <w:t>vALSTYBINĖ KAINŲ IR ENERGETIKOS KONTROLĖS KOMISIJA</w:t>
      </w:r>
    </w:p>
    <w:p w14:paraId="2E787472" w14:textId="77777777" w:rsidR="00A75F0B" w:rsidRDefault="00A75F0B" w:rsidP="00A75F0B">
      <w:pPr>
        <w:jc w:val="center"/>
        <w:rPr>
          <w:b/>
          <w:caps/>
        </w:rPr>
      </w:pPr>
    </w:p>
    <w:p w14:paraId="4CBB227E" w14:textId="77777777" w:rsidR="007A2805" w:rsidRDefault="007A2805" w:rsidP="007A2805">
      <w:pPr>
        <w:jc w:val="center"/>
        <w:rPr>
          <w:b/>
          <w:caps/>
        </w:rPr>
      </w:pPr>
      <w:r>
        <w:rPr>
          <w:b/>
          <w:caps/>
        </w:rPr>
        <w:t>NUTARIMAS</w:t>
      </w:r>
    </w:p>
    <w:p w14:paraId="422712FD" w14:textId="77777777" w:rsidR="007A2805" w:rsidRDefault="007A2805" w:rsidP="007A2805">
      <w:pPr>
        <w:jc w:val="center"/>
        <w:rPr>
          <w:b/>
          <w:caps/>
        </w:rPr>
      </w:pPr>
      <w:r>
        <w:rPr>
          <w:b/>
          <w:caps/>
        </w:rPr>
        <w:t xml:space="preserve">DĖL uždarosios akcinės bendrovės „biržų vandenys“ </w:t>
      </w:r>
    </w:p>
    <w:p w14:paraId="70105E3B" w14:textId="77777777" w:rsidR="007A2805" w:rsidRDefault="007A2805" w:rsidP="007A2805">
      <w:pPr>
        <w:jc w:val="center"/>
        <w:rPr>
          <w:b/>
          <w:caps/>
        </w:rPr>
      </w:pPr>
      <w:r w:rsidRPr="00A51AEE">
        <w:rPr>
          <w:b/>
          <w:caps/>
        </w:rPr>
        <w:t xml:space="preserve">perskaičiuotų </w:t>
      </w:r>
      <w:r w:rsidRPr="00981CCD">
        <w:rPr>
          <w:b/>
          <w:caps/>
        </w:rPr>
        <w:t>Geriamojo vandens tiekimo ir nuotekų tvarkymo</w:t>
      </w:r>
      <w:r>
        <w:rPr>
          <w:b/>
          <w:caps/>
        </w:rPr>
        <w:t xml:space="preserve"> </w:t>
      </w:r>
      <w:r w:rsidRPr="00981CCD">
        <w:rPr>
          <w:b/>
          <w:caps/>
        </w:rPr>
        <w:t xml:space="preserve">paslaugų bazinių kainų </w:t>
      </w:r>
      <w:r>
        <w:rPr>
          <w:b/>
          <w:caps/>
        </w:rPr>
        <w:t>vienašališko nustatymo</w:t>
      </w:r>
    </w:p>
    <w:p w14:paraId="3EFBF3F8" w14:textId="77777777" w:rsidR="007A2805" w:rsidRDefault="007A2805" w:rsidP="007A2805">
      <w:pPr>
        <w:jc w:val="center"/>
        <w:rPr>
          <w:b/>
          <w:caps/>
        </w:rPr>
      </w:pPr>
    </w:p>
    <w:p w14:paraId="62CB58B8" w14:textId="2AC8A602" w:rsidR="007A2805" w:rsidRDefault="007A2805" w:rsidP="007A2805">
      <w:pPr>
        <w:jc w:val="center"/>
      </w:pPr>
      <w:r>
        <w:t xml:space="preserve">2018 m. </w:t>
      </w:r>
      <w:r w:rsidR="009622CF">
        <w:t xml:space="preserve">kovo 15 </w:t>
      </w:r>
      <w:r>
        <w:t>d. Nr. O3E-</w:t>
      </w:r>
      <w:r w:rsidR="009622CF">
        <w:t>72</w:t>
      </w:r>
      <w:bookmarkStart w:id="0" w:name="_GoBack"/>
      <w:bookmarkEnd w:id="0"/>
    </w:p>
    <w:p w14:paraId="2E176CB4" w14:textId="77777777" w:rsidR="007A2805" w:rsidRDefault="007A2805" w:rsidP="007A2805">
      <w:pPr>
        <w:jc w:val="center"/>
      </w:pPr>
      <w:r>
        <w:t>Vilnius</w:t>
      </w:r>
    </w:p>
    <w:p w14:paraId="53B1F168" w14:textId="77777777" w:rsidR="007A2805" w:rsidRDefault="007A2805" w:rsidP="007A2805">
      <w:pPr>
        <w:ind w:firstLine="720"/>
      </w:pPr>
    </w:p>
    <w:p w14:paraId="6C870F93" w14:textId="18829E6D" w:rsidR="007A2805" w:rsidRDefault="007A2805" w:rsidP="007A2805">
      <w:pPr>
        <w:ind w:right="-1" w:firstLine="567"/>
      </w:pPr>
      <w:r>
        <w:t xml:space="preserve">Vadovaudamasi Lietuvos Respublikos geriamojo vandens tiekimo ir nuotekų tvarkymo </w:t>
      </w:r>
      <w:r w:rsidRPr="00645DBF">
        <w:t>įstatymo 9 straipsnio 1 dalies 3</w:t>
      </w:r>
      <w:r>
        <w:t xml:space="preserve"> ir 5</w:t>
      </w:r>
      <w:r w:rsidRPr="00645DBF">
        <w:t xml:space="preserve"> punkt</w:t>
      </w:r>
      <w:r>
        <w:t>ais</w:t>
      </w:r>
      <w:r w:rsidRPr="00645DBF">
        <w:t>, 34 straipsni</w:t>
      </w:r>
      <w:r>
        <w:t xml:space="preserve">o 15 dalimi ir atsižvelgdama į </w:t>
      </w:r>
      <w:r>
        <w:rPr>
          <w:szCs w:val="24"/>
        </w:rPr>
        <w:t>Biržų rajono savivaldybės administracijos 2018 m. vasario 23 d. raštu Nr. SN-290 „</w:t>
      </w:r>
      <w:r w:rsidRPr="00190121">
        <w:rPr>
          <w:szCs w:val="24"/>
        </w:rPr>
        <w:t>Dė</w:t>
      </w:r>
      <w:r>
        <w:rPr>
          <w:szCs w:val="24"/>
        </w:rPr>
        <w:t>l UAB „Biržų vandenys</w:t>
      </w:r>
      <w:r w:rsidRPr="00190121">
        <w:rPr>
          <w:szCs w:val="24"/>
        </w:rPr>
        <w:t xml:space="preserve">“ </w:t>
      </w:r>
      <w:r>
        <w:rPr>
          <w:szCs w:val="24"/>
        </w:rPr>
        <w:t xml:space="preserve">perskaičiuotų </w:t>
      </w:r>
      <w:r w:rsidRPr="00190121">
        <w:rPr>
          <w:szCs w:val="24"/>
        </w:rPr>
        <w:t>geriamojo vandens tiekimo ir nuotekų tvarkymo</w:t>
      </w:r>
      <w:r>
        <w:rPr>
          <w:szCs w:val="24"/>
        </w:rPr>
        <w:t xml:space="preserve"> </w:t>
      </w:r>
      <w:r w:rsidRPr="00190121">
        <w:rPr>
          <w:szCs w:val="24"/>
        </w:rPr>
        <w:t>paslaugų bazinių kainų</w:t>
      </w:r>
      <w:r>
        <w:rPr>
          <w:szCs w:val="24"/>
        </w:rPr>
        <w:t xml:space="preserve"> nustatymo“, UAB „Biržų vandenys“ 2018 m. vasario 28 d. raštu Nr. S-48 „Dėl UAB „Biržų vandenys“ perskaičiuotų bazinių kainų“ pateiktą informaciją, </w:t>
      </w:r>
      <w:r w:rsidRPr="00190121">
        <w:rPr>
          <w:szCs w:val="24"/>
        </w:rPr>
        <w:t>Valstybinė kainų ir energetikos kontrolės komisij</w:t>
      </w:r>
      <w:r>
        <w:rPr>
          <w:szCs w:val="24"/>
        </w:rPr>
        <w:t>os</w:t>
      </w:r>
      <w:r w:rsidRPr="00190121">
        <w:rPr>
          <w:szCs w:val="24"/>
        </w:rPr>
        <w:t xml:space="preserve"> (toliau – Komisija) </w:t>
      </w:r>
      <w:r>
        <w:rPr>
          <w:szCs w:val="24"/>
        </w:rPr>
        <w:t>2018</w:t>
      </w:r>
      <w:r w:rsidRPr="00190121">
        <w:rPr>
          <w:szCs w:val="24"/>
        </w:rPr>
        <w:t xml:space="preserve"> m. </w:t>
      </w:r>
      <w:r>
        <w:rPr>
          <w:szCs w:val="24"/>
        </w:rPr>
        <w:t>vasario</w:t>
      </w:r>
      <w:r w:rsidRPr="00190121">
        <w:rPr>
          <w:szCs w:val="24"/>
        </w:rPr>
        <w:t xml:space="preserve"> </w:t>
      </w:r>
      <w:r>
        <w:rPr>
          <w:szCs w:val="24"/>
        </w:rPr>
        <w:t>2</w:t>
      </w:r>
      <w:r w:rsidRPr="00190121">
        <w:rPr>
          <w:szCs w:val="24"/>
        </w:rPr>
        <w:t xml:space="preserve"> d. nutarim</w:t>
      </w:r>
      <w:r>
        <w:rPr>
          <w:szCs w:val="24"/>
        </w:rPr>
        <w:t>ą</w:t>
      </w:r>
      <w:r w:rsidRPr="00190121">
        <w:rPr>
          <w:szCs w:val="24"/>
        </w:rPr>
        <w:t xml:space="preserve"> Nr. O3</w:t>
      </w:r>
      <w:r>
        <w:rPr>
          <w:szCs w:val="24"/>
        </w:rPr>
        <w:t>E</w:t>
      </w:r>
      <w:r w:rsidRPr="00190121">
        <w:rPr>
          <w:szCs w:val="24"/>
        </w:rPr>
        <w:t>-</w:t>
      </w:r>
      <w:r>
        <w:rPr>
          <w:szCs w:val="24"/>
        </w:rPr>
        <w:t>36 „</w:t>
      </w:r>
      <w:r w:rsidRPr="00190121">
        <w:rPr>
          <w:szCs w:val="24"/>
        </w:rPr>
        <w:t>Dė</w:t>
      </w:r>
      <w:r>
        <w:rPr>
          <w:szCs w:val="24"/>
        </w:rPr>
        <w:t>l uždarosios akcinės bendrovės „Biržų vandenys</w:t>
      </w:r>
      <w:r w:rsidRPr="00190121">
        <w:rPr>
          <w:szCs w:val="24"/>
        </w:rPr>
        <w:t xml:space="preserve">“ </w:t>
      </w:r>
      <w:r>
        <w:rPr>
          <w:szCs w:val="24"/>
        </w:rPr>
        <w:t xml:space="preserve">perskaičiuotų </w:t>
      </w:r>
      <w:r w:rsidRPr="00190121">
        <w:rPr>
          <w:szCs w:val="24"/>
        </w:rPr>
        <w:t>geriamojo vandens tiekimo ir nuotekų tvarkymo</w:t>
      </w:r>
      <w:r>
        <w:rPr>
          <w:szCs w:val="24"/>
        </w:rPr>
        <w:t xml:space="preserve"> </w:t>
      </w:r>
      <w:r w:rsidRPr="00190121">
        <w:rPr>
          <w:szCs w:val="24"/>
        </w:rPr>
        <w:t xml:space="preserve">paslaugų </w:t>
      </w:r>
      <w:r>
        <w:rPr>
          <w:szCs w:val="24"/>
        </w:rPr>
        <w:br/>
      </w:r>
      <w:r w:rsidRPr="00190121">
        <w:rPr>
          <w:szCs w:val="24"/>
        </w:rPr>
        <w:t>bazinių kainų</w:t>
      </w:r>
      <w:r>
        <w:rPr>
          <w:szCs w:val="24"/>
        </w:rPr>
        <w:t xml:space="preserve"> derinimo“ </w:t>
      </w:r>
      <w:r w:rsidRPr="007C6E5E">
        <w:t>bei Komisijos Šilumos ir vandens departamento Vandens skyriaus 201</w:t>
      </w:r>
      <w:r>
        <w:t>8</w:t>
      </w:r>
      <w:r w:rsidRPr="007C6E5E">
        <w:t xml:space="preserve"> m. </w:t>
      </w:r>
      <w:r>
        <w:t>kovo</w:t>
      </w:r>
      <w:r w:rsidR="00490111">
        <w:t xml:space="preserve"> 7</w:t>
      </w:r>
      <w:r>
        <w:t xml:space="preserve"> </w:t>
      </w:r>
      <w:r w:rsidRPr="007C6E5E">
        <w:t>d. pažymą Nr. O5</w:t>
      </w:r>
      <w:r>
        <w:t>E</w:t>
      </w:r>
      <w:r w:rsidRPr="007C6E5E">
        <w:t>-</w:t>
      </w:r>
      <w:r w:rsidR="00490111">
        <w:t>58</w:t>
      </w:r>
      <w:r>
        <w:t xml:space="preserve"> </w:t>
      </w:r>
      <w:r w:rsidRPr="007C6E5E">
        <w:t>„Dėl uždarosios akcinės bendrovės „</w:t>
      </w:r>
      <w:r>
        <w:t>Biržų vandenys</w:t>
      </w:r>
      <w:r w:rsidRPr="00884DEA">
        <w:t xml:space="preserve">“ </w:t>
      </w:r>
      <w:r>
        <w:t xml:space="preserve">perskaičiuotų </w:t>
      </w:r>
      <w:r w:rsidRPr="00884DEA">
        <w:t>geriamojo vandens tiekimo ir nuotekų tvarkymo</w:t>
      </w:r>
      <w:r>
        <w:t xml:space="preserve"> </w:t>
      </w:r>
      <w:r w:rsidRPr="00884DEA">
        <w:t xml:space="preserve">paslaugų </w:t>
      </w:r>
      <w:r>
        <w:t xml:space="preserve">bazinių </w:t>
      </w:r>
      <w:r w:rsidRPr="00884DEA">
        <w:t xml:space="preserve">kainų </w:t>
      </w:r>
      <w:r>
        <w:t>vienašališko nustatymo</w:t>
      </w:r>
      <w:r w:rsidRPr="00884DEA">
        <w:t>“, Komisija n u t a r i a:</w:t>
      </w:r>
    </w:p>
    <w:p w14:paraId="146D70B8" w14:textId="77777777" w:rsidR="007A2805" w:rsidRPr="00884DEA" w:rsidRDefault="007A2805" w:rsidP="007A2805">
      <w:pPr>
        <w:ind w:right="-1" w:firstLine="567"/>
      </w:pPr>
      <w:r>
        <w:t xml:space="preserve">1. </w:t>
      </w:r>
      <w:r w:rsidRPr="00E32A6D">
        <w:t xml:space="preserve">Konstatuoti, kad </w:t>
      </w:r>
      <w:r>
        <w:t>Biržų</w:t>
      </w:r>
      <w:r w:rsidRPr="00E32A6D">
        <w:t xml:space="preserve"> rajono savivaldybė pažeidė Geriamojo vandens tiekimo ir nuotekų tvarkymo įstatymo 34 straipsnio 13 dalies nuostatą, t</w:t>
      </w:r>
      <w:r>
        <w:t>ai yra</w:t>
      </w:r>
      <w:r w:rsidRPr="00E32A6D">
        <w:t xml:space="preserve"> ne vėliau kaip per 30 kalendorinių dienų nenustatė UAB „</w:t>
      </w:r>
      <w:r>
        <w:t>Biržų</w:t>
      </w:r>
      <w:r w:rsidRPr="00E32A6D">
        <w:t xml:space="preserve"> vandenys“ </w:t>
      </w:r>
      <w:r>
        <w:t xml:space="preserve">perskaičiuotų </w:t>
      </w:r>
      <w:r w:rsidRPr="00E32A6D">
        <w:t xml:space="preserve">geriamojo vandens tiekimo ir nuotekų tvarkymo paslaugų bazinių kainų, suderintų Komisijos </w:t>
      </w:r>
      <w:r>
        <w:rPr>
          <w:szCs w:val="24"/>
        </w:rPr>
        <w:t>2018</w:t>
      </w:r>
      <w:r w:rsidRPr="00190121">
        <w:rPr>
          <w:szCs w:val="24"/>
        </w:rPr>
        <w:t xml:space="preserve"> m. </w:t>
      </w:r>
      <w:r>
        <w:rPr>
          <w:szCs w:val="24"/>
        </w:rPr>
        <w:t>vasario</w:t>
      </w:r>
      <w:r w:rsidRPr="00190121">
        <w:rPr>
          <w:szCs w:val="24"/>
        </w:rPr>
        <w:t xml:space="preserve"> </w:t>
      </w:r>
      <w:r>
        <w:rPr>
          <w:szCs w:val="24"/>
        </w:rPr>
        <w:t>2</w:t>
      </w:r>
      <w:r w:rsidRPr="00190121">
        <w:rPr>
          <w:szCs w:val="24"/>
        </w:rPr>
        <w:t xml:space="preserve"> d. nutarim</w:t>
      </w:r>
      <w:r>
        <w:rPr>
          <w:szCs w:val="24"/>
        </w:rPr>
        <w:t>u</w:t>
      </w:r>
      <w:r w:rsidRPr="00190121">
        <w:rPr>
          <w:szCs w:val="24"/>
        </w:rPr>
        <w:t xml:space="preserve"> Nr. O3</w:t>
      </w:r>
      <w:r>
        <w:rPr>
          <w:szCs w:val="24"/>
        </w:rPr>
        <w:t>E</w:t>
      </w:r>
      <w:r w:rsidRPr="00190121">
        <w:rPr>
          <w:szCs w:val="24"/>
        </w:rPr>
        <w:t>-</w:t>
      </w:r>
      <w:r>
        <w:rPr>
          <w:szCs w:val="24"/>
        </w:rPr>
        <w:t>36 „</w:t>
      </w:r>
      <w:r w:rsidRPr="00190121">
        <w:rPr>
          <w:szCs w:val="24"/>
        </w:rPr>
        <w:t>Dė</w:t>
      </w:r>
      <w:r>
        <w:rPr>
          <w:szCs w:val="24"/>
        </w:rPr>
        <w:t>l uždarosios akcinės bendrovės „Biržų vandenys</w:t>
      </w:r>
      <w:r w:rsidRPr="00190121">
        <w:rPr>
          <w:szCs w:val="24"/>
        </w:rPr>
        <w:t xml:space="preserve">“ </w:t>
      </w:r>
      <w:r>
        <w:rPr>
          <w:szCs w:val="24"/>
        </w:rPr>
        <w:t xml:space="preserve">perskaičiuotų </w:t>
      </w:r>
      <w:r w:rsidRPr="00190121">
        <w:rPr>
          <w:szCs w:val="24"/>
        </w:rPr>
        <w:t>geriamojo vandens tiekimo ir nuotekų tvarkymo</w:t>
      </w:r>
      <w:r>
        <w:rPr>
          <w:szCs w:val="24"/>
        </w:rPr>
        <w:t xml:space="preserve"> </w:t>
      </w:r>
      <w:r w:rsidRPr="00190121">
        <w:rPr>
          <w:szCs w:val="24"/>
        </w:rPr>
        <w:t>paslaugų bazinių kainų</w:t>
      </w:r>
      <w:r>
        <w:rPr>
          <w:szCs w:val="24"/>
        </w:rPr>
        <w:t xml:space="preserve"> derinimo“</w:t>
      </w:r>
      <w:r w:rsidRPr="00E32A6D">
        <w:t>.</w:t>
      </w:r>
    </w:p>
    <w:p w14:paraId="4589EF20" w14:textId="77777777" w:rsidR="007A2805" w:rsidRPr="00163C68" w:rsidRDefault="007A2805" w:rsidP="007A2805">
      <w:pPr>
        <w:tabs>
          <w:tab w:val="left" w:pos="426"/>
          <w:tab w:val="left" w:pos="709"/>
        </w:tabs>
        <w:ind w:right="-1" w:firstLine="567"/>
      </w:pPr>
      <w:r>
        <w:t xml:space="preserve">2. Vienašališkai nustatyti UAB „Biržų vandenys“ </w:t>
      </w:r>
      <w:r w:rsidRPr="001444E2">
        <w:t xml:space="preserve">perskaičiuotas </w:t>
      </w:r>
      <w:r>
        <w:t xml:space="preserve">geriamojo vandens tiekimo ir nuotekų tvarkymo paslaugų </w:t>
      </w:r>
      <w:r w:rsidRPr="00163C68">
        <w:t xml:space="preserve">bei </w:t>
      </w:r>
      <w:r w:rsidRPr="00163C68">
        <w:rPr>
          <w:szCs w:val="24"/>
        </w:rPr>
        <w:t>atsiskaitomųjų apskaitos prietaisų priežiūros ir vartotojų aptarnavimo paslaugos bazines kainas</w:t>
      </w:r>
      <w:r w:rsidRPr="00163C68">
        <w:t xml:space="preserve"> (be pridėtinės vertės mokesčio):</w:t>
      </w:r>
    </w:p>
    <w:p w14:paraId="57A785E0" w14:textId="77777777" w:rsidR="007A2805" w:rsidRPr="00163C68" w:rsidRDefault="007A2805" w:rsidP="007A2805">
      <w:pPr>
        <w:tabs>
          <w:tab w:val="num" w:pos="1848"/>
        </w:tabs>
        <w:ind w:right="-1" w:firstLine="567"/>
        <w:rPr>
          <w:iCs/>
          <w:position w:val="-6"/>
          <w:szCs w:val="24"/>
        </w:rPr>
      </w:pPr>
      <w:r>
        <w:rPr>
          <w:iCs/>
          <w:position w:val="-6"/>
          <w:szCs w:val="24"/>
        </w:rPr>
        <w:t>2</w:t>
      </w:r>
      <w:r w:rsidRPr="00163C68">
        <w:rPr>
          <w:iCs/>
          <w:position w:val="-6"/>
          <w:szCs w:val="24"/>
        </w:rPr>
        <w:t>.</w:t>
      </w:r>
      <w:r>
        <w:rPr>
          <w:iCs/>
          <w:position w:val="-6"/>
          <w:szCs w:val="24"/>
        </w:rPr>
        <w:t>1.</w:t>
      </w:r>
      <w:r w:rsidRPr="00163C68">
        <w:rPr>
          <w:iCs/>
          <w:position w:val="-6"/>
          <w:szCs w:val="24"/>
        </w:rPr>
        <w:t xml:space="preserve"> </w:t>
      </w:r>
      <w:r w:rsidRPr="001444E2">
        <w:rPr>
          <w:iCs/>
          <w:position w:val="-6"/>
          <w:szCs w:val="24"/>
        </w:rPr>
        <w:t>perskaičiuotą</w:t>
      </w:r>
      <w:r>
        <w:rPr>
          <w:iCs/>
          <w:position w:val="-6"/>
          <w:szCs w:val="24"/>
        </w:rPr>
        <w:t xml:space="preserve"> </w:t>
      </w:r>
      <w:r w:rsidRPr="00163C68">
        <w:rPr>
          <w:iCs/>
          <w:position w:val="-6"/>
          <w:szCs w:val="24"/>
        </w:rPr>
        <w:t xml:space="preserve">geriamojo vandens tiekimo ir nuotekų tvarkymo </w:t>
      </w:r>
      <w:r w:rsidRPr="0064710D">
        <w:rPr>
          <w:iCs/>
          <w:position w:val="-6"/>
          <w:szCs w:val="24"/>
        </w:rPr>
        <w:t xml:space="preserve">paslaugų bazinę kainą vartotojams, perkantiems geriamojo vandens tiekimo ir nuotekų tvarkymo paslaugas </w:t>
      </w:r>
      <w:r>
        <w:rPr>
          <w:iCs/>
          <w:position w:val="-6"/>
          <w:szCs w:val="24"/>
        </w:rPr>
        <w:br/>
        <w:t xml:space="preserve">bute – 2,40 </w:t>
      </w:r>
      <w:r w:rsidRPr="00163C68">
        <w:rPr>
          <w:iCs/>
          <w:position w:val="-6"/>
          <w:szCs w:val="24"/>
        </w:rPr>
        <w:t>Eur/m</w:t>
      </w:r>
      <w:r w:rsidRPr="00163C68">
        <w:rPr>
          <w:iCs/>
          <w:position w:val="-6"/>
          <w:szCs w:val="24"/>
          <w:vertAlign w:val="superscript"/>
        </w:rPr>
        <w:t>3</w:t>
      </w:r>
      <w:r w:rsidRPr="00163C68">
        <w:rPr>
          <w:iCs/>
          <w:position w:val="-6"/>
          <w:szCs w:val="24"/>
        </w:rPr>
        <w:t>, iš šio skaičiaus:</w:t>
      </w:r>
    </w:p>
    <w:p w14:paraId="50C7C7C1" w14:textId="77777777" w:rsidR="007A2805" w:rsidRPr="00163C68" w:rsidRDefault="007A2805" w:rsidP="007A2805">
      <w:pPr>
        <w:tabs>
          <w:tab w:val="num" w:pos="1848"/>
        </w:tabs>
        <w:ind w:right="-1" w:firstLine="567"/>
        <w:rPr>
          <w:iCs/>
          <w:position w:val="-6"/>
          <w:szCs w:val="24"/>
        </w:rPr>
      </w:pPr>
      <w:r>
        <w:rPr>
          <w:iCs/>
          <w:position w:val="-6"/>
          <w:szCs w:val="24"/>
        </w:rPr>
        <w:t>2</w:t>
      </w:r>
      <w:r w:rsidRPr="00163C68">
        <w:rPr>
          <w:iCs/>
          <w:position w:val="-6"/>
          <w:szCs w:val="24"/>
        </w:rPr>
        <w:t>.1.</w:t>
      </w:r>
      <w:r>
        <w:rPr>
          <w:iCs/>
          <w:position w:val="-6"/>
          <w:szCs w:val="24"/>
        </w:rPr>
        <w:t>1. geriamojo vandens tiekimo – 0,98</w:t>
      </w:r>
      <w:r w:rsidRPr="00163C68">
        <w:rPr>
          <w:iCs/>
          <w:position w:val="-6"/>
          <w:szCs w:val="24"/>
        </w:rPr>
        <w:t xml:space="preserve"> Eur/m</w:t>
      </w:r>
      <w:r w:rsidRPr="00163C68">
        <w:rPr>
          <w:iCs/>
          <w:position w:val="-6"/>
          <w:szCs w:val="24"/>
          <w:vertAlign w:val="superscript"/>
        </w:rPr>
        <w:t>3</w:t>
      </w:r>
      <w:r w:rsidRPr="00163C68">
        <w:rPr>
          <w:iCs/>
          <w:position w:val="-6"/>
          <w:szCs w:val="24"/>
        </w:rPr>
        <w:t>;</w:t>
      </w:r>
    </w:p>
    <w:p w14:paraId="1B4707BD" w14:textId="77777777" w:rsidR="007A2805" w:rsidRPr="00163C68" w:rsidRDefault="007A2805" w:rsidP="007A2805">
      <w:pPr>
        <w:tabs>
          <w:tab w:val="num" w:pos="1848"/>
        </w:tabs>
        <w:ind w:right="-1" w:firstLine="567"/>
        <w:rPr>
          <w:iCs/>
          <w:position w:val="-6"/>
          <w:szCs w:val="24"/>
        </w:rPr>
      </w:pPr>
      <w:r>
        <w:rPr>
          <w:iCs/>
          <w:position w:val="-6"/>
          <w:szCs w:val="24"/>
        </w:rPr>
        <w:t>2</w:t>
      </w:r>
      <w:r w:rsidRPr="00163C68">
        <w:rPr>
          <w:iCs/>
          <w:position w:val="-6"/>
          <w:szCs w:val="24"/>
        </w:rPr>
        <w:t>.</w:t>
      </w:r>
      <w:r>
        <w:rPr>
          <w:iCs/>
          <w:position w:val="-6"/>
          <w:szCs w:val="24"/>
        </w:rPr>
        <w:t>1.2. nuotekų tvarkymo – 1,42</w:t>
      </w:r>
      <w:r w:rsidRPr="00163C68">
        <w:rPr>
          <w:iCs/>
          <w:position w:val="-6"/>
          <w:szCs w:val="24"/>
        </w:rPr>
        <w:t xml:space="preserve"> Eur/m</w:t>
      </w:r>
      <w:r w:rsidRPr="00163C68">
        <w:rPr>
          <w:iCs/>
          <w:position w:val="-6"/>
          <w:szCs w:val="24"/>
          <w:vertAlign w:val="superscript"/>
        </w:rPr>
        <w:t>3</w:t>
      </w:r>
      <w:r w:rsidRPr="00163C68">
        <w:rPr>
          <w:iCs/>
          <w:position w:val="-6"/>
          <w:szCs w:val="24"/>
        </w:rPr>
        <w:t>, iš šio skaičiaus:</w:t>
      </w:r>
    </w:p>
    <w:p w14:paraId="0F00A239" w14:textId="77777777" w:rsidR="007A2805" w:rsidRPr="00163C68" w:rsidRDefault="007A2805" w:rsidP="007A2805">
      <w:pPr>
        <w:tabs>
          <w:tab w:val="num" w:pos="1848"/>
        </w:tabs>
        <w:ind w:right="-1" w:firstLine="567"/>
        <w:rPr>
          <w:iCs/>
          <w:position w:val="-6"/>
          <w:szCs w:val="24"/>
        </w:rPr>
      </w:pPr>
      <w:r>
        <w:rPr>
          <w:iCs/>
          <w:position w:val="-6"/>
          <w:szCs w:val="24"/>
        </w:rPr>
        <w:t>2</w:t>
      </w:r>
      <w:r w:rsidRPr="00163C68">
        <w:rPr>
          <w:iCs/>
          <w:position w:val="-6"/>
          <w:szCs w:val="24"/>
        </w:rPr>
        <w:t>.</w:t>
      </w:r>
      <w:r>
        <w:rPr>
          <w:iCs/>
          <w:position w:val="-6"/>
          <w:szCs w:val="24"/>
        </w:rPr>
        <w:t xml:space="preserve">1.2.1. nuotekų surinkimo – 0,53 </w:t>
      </w:r>
      <w:r w:rsidRPr="00163C68">
        <w:rPr>
          <w:iCs/>
          <w:position w:val="-6"/>
          <w:szCs w:val="24"/>
        </w:rPr>
        <w:t>Eur/m</w:t>
      </w:r>
      <w:r w:rsidRPr="00163C68">
        <w:rPr>
          <w:iCs/>
          <w:position w:val="-6"/>
          <w:szCs w:val="24"/>
          <w:vertAlign w:val="superscript"/>
        </w:rPr>
        <w:t>3</w:t>
      </w:r>
      <w:r w:rsidRPr="00163C68">
        <w:rPr>
          <w:iCs/>
          <w:position w:val="-6"/>
          <w:szCs w:val="24"/>
        </w:rPr>
        <w:t>;</w:t>
      </w:r>
    </w:p>
    <w:p w14:paraId="265C1FE7" w14:textId="77777777" w:rsidR="007A2805" w:rsidRPr="00163C68" w:rsidRDefault="007A2805" w:rsidP="007A2805">
      <w:pPr>
        <w:tabs>
          <w:tab w:val="num" w:pos="1848"/>
        </w:tabs>
        <w:ind w:right="-1" w:firstLine="567"/>
        <w:rPr>
          <w:iCs/>
          <w:position w:val="-6"/>
          <w:szCs w:val="24"/>
        </w:rPr>
      </w:pPr>
      <w:r>
        <w:rPr>
          <w:iCs/>
          <w:position w:val="-6"/>
          <w:szCs w:val="24"/>
        </w:rPr>
        <w:t>2</w:t>
      </w:r>
      <w:r w:rsidRPr="00163C68">
        <w:rPr>
          <w:iCs/>
          <w:position w:val="-6"/>
          <w:szCs w:val="24"/>
        </w:rPr>
        <w:t>.</w:t>
      </w:r>
      <w:r>
        <w:rPr>
          <w:iCs/>
          <w:position w:val="-6"/>
          <w:szCs w:val="24"/>
        </w:rPr>
        <w:t>1.2.2. nuotekų valymo – 0,79</w:t>
      </w:r>
      <w:r w:rsidRPr="00163C68">
        <w:rPr>
          <w:iCs/>
          <w:position w:val="-6"/>
          <w:szCs w:val="24"/>
        </w:rPr>
        <w:t xml:space="preserve"> Eur/m</w:t>
      </w:r>
      <w:r w:rsidRPr="00163C68">
        <w:rPr>
          <w:iCs/>
          <w:position w:val="-6"/>
          <w:szCs w:val="24"/>
          <w:vertAlign w:val="superscript"/>
        </w:rPr>
        <w:t>3</w:t>
      </w:r>
      <w:r w:rsidRPr="00163C68">
        <w:rPr>
          <w:iCs/>
          <w:position w:val="-6"/>
          <w:szCs w:val="24"/>
        </w:rPr>
        <w:t>;</w:t>
      </w:r>
    </w:p>
    <w:p w14:paraId="3740A76D" w14:textId="77777777" w:rsidR="007A2805" w:rsidRPr="0064710D" w:rsidRDefault="007A2805" w:rsidP="007A2805">
      <w:pPr>
        <w:tabs>
          <w:tab w:val="num" w:pos="1848"/>
        </w:tabs>
        <w:ind w:right="-1" w:firstLine="567"/>
        <w:rPr>
          <w:iCs/>
          <w:position w:val="-6"/>
          <w:szCs w:val="24"/>
        </w:rPr>
      </w:pPr>
      <w:r>
        <w:rPr>
          <w:iCs/>
          <w:position w:val="-6"/>
          <w:szCs w:val="24"/>
        </w:rPr>
        <w:t>2</w:t>
      </w:r>
      <w:r w:rsidRPr="00163C68">
        <w:rPr>
          <w:iCs/>
          <w:position w:val="-6"/>
          <w:szCs w:val="24"/>
        </w:rPr>
        <w:t>.</w:t>
      </w:r>
      <w:r>
        <w:rPr>
          <w:iCs/>
          <w:position w:val="-6"/>
          <w:szCs w:val="24"/>
        </w:rPr>
        <w:t>1.</w:t>
      </w:r>
      <w:r w:rsidRPr="00163C68">
        <w:rPr>
          <w:iCs/>
          <w:position w:val="-6"/>
          <w:szCs w:val="24"/>
        </w:rPr>
        <w:t>2.</w:t>
      </w:r>
      <w:r>
        <w:rPr>
          <w:iCs/>
          <w:position w:val="-6"/>
          <w:szCs w:val="24"/>
        </w:rPr>
        <w:t>3. nuotekų dumblo tvarkymo – 0,10</w:t>
      </w:r>
      <w:r w:rsidRPr="00163C68">
        <w:rPr>
          <w:iCs/>
          <w:position w:val="-6"/>
          <w:szCs w:val="24"/>
        </w:rPr>
        <w:t xml:space="preserve"> Eur/m</w:t>
      </w:r>
      <w:r w:rsidRPr="00163C68">
        <w:rPr>
          <w:iCs/>
          <w:position w:val="-6"/>
          <w:szCs w:val="24"/>
          <w:vertAlign w:val="superscript"/>
        </w:rPr>
        <w:t>3</w:t>
      </w:r>
      <w:r w:rsidRPr="00163C68">
        <w:rPr>
          <w:iCs/>
          <w:position w:val="-6"/>
          <w:szCs w:val="24"/>
        </w:rPr>
        <w:t>;</w:t>
      </w:r>
    </w:p>
    <w:p w14:paraId="4663D784" w14:textId="77777777" w:rsidR="007A2805" w:rsidRPr="00163C68" w:rsidRDefault="007A2805" w:rsidP="007A2805">
      <w:pPr>
        <w:tabs>
          <w:tab w:val="num" w:pos="1848"/>
        </w:tabs>
        <w:ind w:right="-1" w:firstLine="567"/>
        <w:rPr>
          <w:iCs/>
          <w:position w:val="-6"/>
          <w:szCs w:val="24"/>
        </w:rPr>
      </w:pPr>
      <w:r>
        <w:rPr>
          <w:iCs/>
          <w:position w:val="-6"/>
          <w:szCs w:val="24"/>
        </w:rPr>
        <w:t>2</w:t>
      </w:r>
      <w:r w:rsidRPr="0064710D">
        <w:rPr>
          <w:iCs/>
          <w:position w:val="-6"/>
          <w:szCs w:val="24"/>
        </w:rPr>
        <w:t xml:space="preserve">.2. </w:t>
      </w:r>
      <w:r w:rsidRPr="001444E2">
        <w:rPr>
          <w:iCs/>
          <w:position w:val="-6"/>
          <w:szCs w:val="24"/>
        </w:rPr>
        <w:t xml:space="preserve">perskaičiuotą geriamojo </w:t>
      </w:r>
      <w:r w:rsidRPr="0064710D">
        <w:rPr>
          <w:iCs/>
          <w:position w:val="-6"/>
          <w:szCs w:val="24"/>
        </w:rPr>
        <w:t xml:space="preserve">vandens tiekimo ir nuotekų tvarkymo paslaugų bazinę kainą vartotojams, perkantiems geriamojo vandens tiekimo ir nuotekų tvarkymo paslaugas individualių gyvenamųjų namų ar kitų patalpų, skirtų asmeninėms, šeimos ar namų reikmėms, </w:t>
      </w:r>
      <w:r>
        <w:rPr>
          <w:iCs/>
          <w:position w:val="-6"/>
          <w:szCs w:val="24"/>
        </w:rPr>
        <w:br/>
        <w:t xml:space="preserve">įvaduose – 2,23 </w:t>
      </w:r>
      <w:r w:rsidRPr="0064710D">
        <w:rPr>
          <w:iCs/>
          <w:position w:val="-6"/>
          <w:szCs w:val="24"/>
        </w:rPr>
        <w:t>Eur/m</w:t>
      </w:r>
      <w:r w:rsidRPr="0064710D">
        <w:rPr>
          <w:iCs/>
          <w:position w:val="-6"/>
          <w:szCs w:val="24"/>
          <w:vertAlign w:val="superscript"/>
        </w:rPr>
        <w:t>3</w:t>
      </w:r>
      <w:r w:rsidRPr="00163C68">
        <w:rPr>
          <w:iCs/>
          <w:position w:val="-6"/>
          <w:szCs w:val="24"/>
        </w:rPr>
        <w:t>, iš šio skaičiaus:</w:t>
      </w:r>
    </w:p>
    <w:p w14:paraId="7F4FB166" w14:textId="77777777" w:rsidR="007A2805" w:rsidRPr="00163C68" w:rsidRDefault="007A2805" w:rsidP="007A2805">
      <w:pPr>
        <w:tabs>
          <w:tab w:val="num" w:pos="1848"/>
        </w:tabs>
        <w:ind w:right="-1" w:firstLine="567"/>
        <w:rPr>
          <w:iCs/>
          <w:position w:val="-6"/>
          <w:szCs w:val="24"/>
        </w:rPr>
      </w:pPr>
      <w:r>
        <w:rPr>
          <w:iCs/>
          <w:position w:val="-6"/>
          <w:szCs w:val="24"/>
        </w:rPr>
        <w:t>2.</w:t>
      </w:r>
      <w:r w:rsidRPr="00163C68">
        <w:rPr>
          <w:iCs/>
          <w:position w:val="-6"/>
          <w:szCs w:val="24"/>
        </w:rPr>
        <w:t>2.1.</w:t>
      </w:r>
      <w:r>
        <w:rPr>
          <w:iCs/>
          <w:position w:val="-6"/>
          <w:szCs w:val="24"/>
        </w:rPr>
        <w:t xml:space="preserve"> geriamojo vandens tiekimo – 0,91</w:t>
      </w:r>
      <w:r w:rsidRPr="00163C68">
        <w:rPr>
          <w:iCs/>
          <w:position w:val="-6"/>
          <w:szCs w:val="24"/>
        </w:rPr>
        <w:t xml:space="preserve"> Eur/m</w:t>
      </w:r>
      <w:r w:rsidRPr="00163C68">
        <w:rPr>
          <w:iCs/>
          <w:position w:val="-6"/>
          <w:szCs w:val="24"/>
          <w:vertAlign w:val="superscript"/>
        </w:rPr>
        <w:t>3</w:t>
      </w:r>
      <w:r w:rsidRPr="00163C68">
        <w:rPr>
          <w:iCs/>
          <w:position w:val="-6"/>
          <w:szCs w:val="24"/>
        </w:rPr>
        <w:t>;</w:t>
      </w:r>
    </w:p>
    <w:p w14:paraId="2F559D14" w14:textId="77777777" w:rsidR="007A2805" w:rsidRPr="00163C68" w:rsidRDefault="007A2805" w:rsidP="007A2805">
      <w:pPr>
        <w:tabs>
          <w:tab w:val="num" w:pos="1848"/>
        </w:tabs>
        <w:ind w:right="-1" w:firstLine="567"/>
        <w:rPr>
          <w:iCs/>
          <w:position w:val="-6"/>
          <w:szCs w:val="24"/>
        </w:rPr>
      </w:pPr>
      <w:r>
        <w:rPr>
          <w:iCs/>
          <w:position w:val="-6"/>
          <w:szCs w:val="24"/>
        </w:rPr>
        <w:t>2.2.2. nuotekų tvarkymo – 1,32</w:t>
      </w:r>
      <w:r w:rsidRPr="00163C68">
        <w:rPr>
          <w:iCs/>
          <w:position w:val="-6"/>
          <w:szCs w:val="24"/>
        </w:rPr>
        <w:t xml:space="preserve"> Eur/m</w:t>
      </w:r>
      <w:r w:rsidRPr="00163C68">
        <w:rPr>
          <w:iCs/>
          <w:position w:val="-6"/>
          <w:szCs w:val="24"/>
          <w:vertAlign w:val="superscript"/>
        </w:rPr>
        <w:t>3</w:t>
      </w:r>
      <w:r w:rsidRPr="00163C68">
        <w:rPr>
          <w:iCs/>
          <w:position w:val="-6"/>
          <w:szCs w:val="24"/>
        </w:rPr>
        <w:t>, iš šio skaičiaus:</w:t>
      </w:r>
    </w:p>
    <w:p w14:paraId="0277C809" w14:textId="77777777" w:rsidR="007A2805" w:rsidRPr="00163C68" w:rsidRDefault="007A2805" w:rsidP="007A2805">
      <w:pPr>
        <w:tabs>
          <w:tab w:val="num" w:pos="1848"/>
        </w:tabs>
        <w:ind w:right="-1" w:firstLine="567"/>
        <w:rPr>
          <w:iCs/>
          <w:position w:val="-6"/>
          <w:szCs w:val="24"/>
        </w:rPr>
      </w:pPr>
      <w:r>
        <w:rPr>
          <w:iCs/>
          <w:position w:val="-6"/>
          <w:szCs w:val="24"/>
        </w:rPr>
        <w:t>2.2.2.1. nuotekų surinkimo – 0,50</w:t>
      </w:r>
      <w:r w:rsidRPr="00163C68">
        <w:rPr>
          <w:iCs/>
          <w:position w:val="-6"/>
          <w:szCs w:val="24"/>
        </w:rPr>
        <w:t xml:space="preserve"> Eur/m</w:t>
      </w:r>
      <w:r w:rsidRPr="00163C68">
        <w:rPr>
          <w:iCs/>
          <w:position w:val="-6"/>
          <w:szCs w:val="24"/>
          <w:vertAlign w:val="superscript"/>
        </w:rPr>
        <w:t>3</w:t>
      </w:r>
      <w:r w:rsidRPr="00163C68">
        <w:rPr>
          <w:iCs/>
          <w:position w:val="-6"/>
          <w:szCs w:val="24"/>
        </w:rPr>
        <w:t>;</w:t>
      </w:r>
    </w:p>
    <w:p w14:paraId="4841A47C" w14:textId="77777777" w:rsidR="007A2805" w:rsidRPr="00163C68" w:rsidRDefault="007A2805" w:rsidP="007A2805">
      <w:pPr>
        <w:tabs>
          <w:tab w:val="num" w:pos="1848"/>
        </w:tabs>
        <w:ind w:right="-1" w:firstLine="567"/>
        <w:rPr>
          <w:iCs/>
          <w:position w:val="-6"/>
          <w:szCs w:val="24"/>
        </w:rPr>
      </w:pPr>
      <w:r>
        <w:rPr>
          <w:iCs/>
          <w:position w:val="-6"/>
          <w:szCs w:val="24"/>
        </w:rPr>
        <w:t>2.2.2.2. nuotekų valymo – 0,73</w:t>
      </w:r>
      <w:r w:rsidRPr="00163C68">
        <w:rPr>
          <w:iCs/>
          <w:position w:val="-6"/>
          <w:szCs w:val="24"/>
        </w:rPr>
        <w:t xml:space="preserve"> Eur/m</w:t>
      </w:r>
      <w:r w:rsidRPr="00163C68">
        <w:rPr>
          <w:iCs/>
          <w:position w:val="-6"/>
          <w:szCs w:val="24"/>
          <w:vertAlign w:val="superscript"/>
        </w:rPr>
        <w:t>3</w:t>
      </w:r>
      <w:r w:rsidRPr="00163C68">
        <w:rPr>
          <w:iCs/>
          <w:position w:val="-6"/>
          <w:szCs w:val="24"/>
        </w:rPr>
        <w:t>;</w:t>
      </w:r>
    </w:p>
    <w:p w14:paraId="19501121" w14:textId="77777777" w:rsidR="007A2805" w:rsidRPr="00163C68" w:rsidRDefault="007A2805" w:rsidP="007A2805">
      <w:pPr>
        <w:tabs>
          <w:tab w:val="num" w:pos="1848"/>
        </w:tabs>
        <w:ind w:right="-1" w:firstLine="567"/>
        <w:rPr>
          <w:iCs/>
          <w:position w:val="-6"/>
          <w:szCs w:val="24"/>
        </w:rPr>
      </w:pPr>
      <w:r>
        <w:rPr>
          <w:iCs/>
          <w:position w:val="-6"/>
          <w:szCs w:val="24"/>
        </w:rPr>
        <w:t>2.</w:t>
      </w:r>
      <w:r w:rsidRPr="00163C68">
        <w:rPr>
          <w:iCs/>
          <w:position w:val="-6"/>
          <w:szCs w:val="24"/>
        </w:rPr>
        <w:t>2.2.3. nuotekų dumblo tvarkymo – 0,</w:t>
      </w:r>
      <w:r>
        <w:rPr>
          <w:iCs/>
          <w:position w:val="-6"/>
          <w:szCs w:val="24"/>
        </w:rPr>
        <w:t>09</w:t>
      </w:r>
      <w:r w:rsidRPr="00163C68">
        <w:rPr>
          <w:iCs/>
          <w:position w:val="-6"/>
          <w:szCs w:val="24"/>
        </w:rPr>
        <w:t xml:space="preserve"> Eur/m</w:t>
      </w:r>
      <w:r w:rsidRPr="00163C68">
        <w:rPr>
          <w:iCs/>
          <w:position w:val="-6"/>
          <w:szCs w:val="24"/>
          <w:vertAlign w:val="superscript"/>
        </w:rPr>
        <w:t>3</w:t>
      </w:r>
      <w:r w:rsidRPr="00163C68">
        <w:rPr>
          <w:iCs/>
          <w:position w:val="-6"/>
          <w:szCs w:val="24"/>
        </w:rPr>
        <w:t>;</w:t>
      </w:r>
    </w:p>
    <w:p w14:paraId="2FADCE92" w14:textId="77777777" w:rsidR="007A2805" w:rsidRPr="00163C68" w:rsidRDefault="007A2805" w:rsidP="007A2805">
      <w:pPr>
        <w:tabs>
          <w:tab w:val="num" w:pos="1848"/>
        </w:tabs>
        <w:ind w:right="-1" w:firstLine="567"/>
        <w:rPr>
          <w:iCs/>
          <w:position w:val="-6"/>
          <w:szCs w:val="24"/>
        </w:rPr>
      </w:pPr>
      <w:r>
        <w:rPr>
          <w:iCs/>
          <w:position w:val="-6"/>
          <w:szCs w:val="24"/>
        </w:rPr>
        <w:lastRenderedPageBreak/>
        <w:t>2.</w:t>
      </w:r>
      <w:r w:rsidRPr="00163C68">
        <w:rPr>
          <w:iCs/>
          <w:position w:val="-6"/>
          <w:szCs w:val="24"/>
        </w:rPr>
        <w:t xml:space="preserve">3. </w:t>
      </w:r>
      <w:r w:rsidRPr="001444E2">
        <w:rPr>
          <w:iCs/>
          <w:position w:val="-6"/>
          <w:szCs w:val="24"/>
        </w:rPr>
        <w:t xml:space="preserve">perskaičiuotą </w:t>
      </w:r>
      <w:r w:rsidRPr="00163C68">
        <w:rPr>
          <w:iCs/>
          <w:position w:val="-6"/>
          <w:szCs w:val="24"/>
        </w:rPr>
        <w:t xml:space="preserve">geriamojo vandens tiekimo ir nuotekų tvarkymo </w:t>
      </w:r>
      <w:r w:rsidRPr="0064710D">
        <w:rPr>
          <w:iCs/>
          <w:position w:val="-6"/>
          <w:szCs w:val="24"/>
        </w:rPr>
        <w:t>paslaugų bazinę kainą abonentams</w:t>
      </w:r>
      <w:r w:rsidRPr="00163C68">
        <w:rPr>
          <w:iCs/>
          <w:position w:val="-6"/>
          <w:szCs w:val="24"/>
        </w:rPr>
        <w:t>, perkantiems geriamojo vandens tiekimo ir nuotekų tvarkymo paslaugas buities ir komerciniams poreikiams bei perkantiems geriamąjį vandenį, skirtą karštam vandeniui ruo</w:t>
      </w:r>
      <w:r>
        <w:rPr>
          <w:iCs/>
          <w:position w:val="-6"/>
          <w:szCs w:val="24"/>
        </w:rPr>
        <w:t>šti ir tiekiamą abonentams – 2,20</w:t>
      </w:r>
      <w:r w:rsidRPr="00163C68">
        <w:rPr>
          <w:iCs/>
          <w:position w:val="-6"/>
          <w:szCs w:val="24"/>
        </w:rPr>
        <w:t xml:space="preserve"> Eur/m</w:t>
      </w:r>
      <w:r w:rsidRPr="00163C68">
        <w:rPr>
          <w:iCs/>
          <w:position w:val="-6"/>
          <w:szCs w:val="24"/>
          <w:vertAlign w:val="superscript"/>
        </w:rPr>
        <w:t>3</w:t>
      </w:r>
      <w:r w:rsidRPr="00163C68">
        <w:rPr>
          <w:iCs/>
          <w:position w:val="-6"/>
          <w:szCs w:val="24"/>
        </w:rPr>
        <w:t>, iš šio skaičiaus:</w:t>
      </w:r>
    </w:p>
    <w:p w14:paraId="39DA77A1" w14:textId="77777777" w:rsidR="007A2805" w:rsidRPr="00163C68" w:rsidRDefault="007A2805" w:rsidP="007A2805">
      <w:pPr>
        <w:tabs>
          <w:tab w:val="num" w:pos="1848"/>
        </w:tabs>
        <w:ind w:right="-1" w:firstLine="567"/>
        <w:rPr>
          <w:iCs/>
          <w:position w:val="-6"/>
          <w:szCs w:val="24"/>
        </w:rPr>
      </w:pPr>
      <w:r>
        <w:rPr>
          <w:iCs/>
          <w:position w:val="-6"/>
          <w:szCs w:val="24"/>
        </w:rPr>
        <w:t>2.</w:t>
      </w:r>
      <w:r w:rsidRPr="00163C68">
        <w:rPr>
          <w:iCs/>
          <w:position w:val="-6"/>
          <w:szCs w:val="24"/>
        </w:rPr>
        <w:t xml:space="preserve">3.1. geriamojo vandens tiekimo – </w:t>
      </w:r>
      <w:r>
        <w:rPr>
          <w:iCs/>
          <w:position w:val="-6"/>
          <w:szCs w:val="24"/>
        </w:rPr>
        <w:t>0,88</w:t>
      </w:r>
      <w:r w:rsidRPr="00163C68">
        <w:rPr>
          <w:iCs/>
          <w:position w:val="-6"/>
          <w:szCs w:val="24"/>
        </w:rPr>
        <w:t xml:space="preserve"> Eur/m</w:t>
      </w:r>
      <w:r w:rsidRPr="00163C68">
        <w:rPr>
          <w:iCs/>
          <w:position w:val="-6"/>
          <w:szCs w:val="24"/>
          <w:vertAlign w:val="superscript"/>
        </w:rPr>
        <w:t>3</w:t>
      </w:r>
      <w:r w:rsidRPr="00163C68">
        <w:rPr>
          <w:iCs/>
          <w:position w:val="-6"/>
          <w:szCs w:val="24"/>
        </w:rPr>
        <w:t>;</w:t>
      </w:r>
    </w:p>
    <w:p w14:paraId="0D2C24FF" w14:textId="77777777" w:rsidR="007A2805" w:rsidRPr="00163C68" w:rsidRDefault="007A2805" w:rsidP="007A2805">
      <w:pPr>
        <w:tabs>
          <w:tab w:val="num" w:pos="1848"/>
        </w:tabs>
        <w:ind w:right="-1" w:firstLine="567"/>
        <w:rPr>
          <w:iCs/>
          <w:position w:val="-6"/>
          <w:szCs w:val="24"/>
        </w:rPr>
      </w:pPr>
      <w:r>
        <w:rPr>
          <w:iCs/>
          <w:position w:val="-6"/>
          <w:szCs w:val="24"/>
        </w:rPr>
        <w:t>2.3.2. nuotekų tvarkymo – 1,32</w:t>
      </w:r>
      <w:r w:rsidRPr="00163C68">
        <w:rPr>
          <w:iCs/>
          <w:position w:val="-6"/>
          <w:szCs w:val="24"/>
        </w:rPr>
        <w:t xml:space="preserve"> Eur/m</w:t>
      </w:r>
      <w:r w:rsidRPr="00163C68">
        <w:rPr>
          <w:iCs/>
          <w:position w:val="-6"/>
          <w:szCs w:val="24"/>
          <w:vertAlign w:val="superscript"/>
        </w:rPr>
        <w:t>3</w:t>
      </w:r>
      <w:r w:rsidRPr="00163C68">
        <w:rPr>
          <w:iCs/>
          <w:position w:val="-6"/>
          <w:szCs w:val="24"/>
        </w:rPr>
        <w:t>, iš šio skaičiaus:</w:t>
      </w:r>
    </w:p>
    <w:p w14:paraId="71940561" w14:textId="77777777" w:rsidR="007A2805" w:rsidRPr="00163C68" w:rsidRDefault="007A2805" w:rsidP="007A2805">
      <w:pPr>
        <w:tabs>
          <w:tab w:val="num" w:pos="1848"/>
        </w:tabs>
        <w:ind w:right="-1" w:firstLine="567"/>
        <w:rPr>
          <w:iCs/>
          <w:position w:val="-6"/>
          <w:szCs w:val="24"/>
        </w:rPr>
      </w:pPr>
      <w:r>
        <w:rPr>
          <w:iCs/>
          <w:position w:val="-6"/>
          <w:szCs w:val="24"/>
        </w:rPr>
        <w:t>2.3.2.1. nuotekų surinkimo – 0,50</w:t>
      </w:r>
      <w:r w:rsidRPr="00163C68">
        <w:rPr>
          <w:iCs/>
          <w:position w:val="-6"/>
          <w:szCs w:val="24"/>
        </w:rPr>
        <w:t xml:space="preserve"> Eur/m</w:t>
      </w:r>
      <w:r w:rsidRPr="00163C68">
        <w:rPr>
          <w:iCs/>
          <w:position w:val="-6"/>
          <w:szCs w:val="24"/>
          <w:vertAlign w:val="superscript"/>
        </w:rPr>
        <w:t>3</w:t>
      </w:r>
      <w:r w:rsidRPr="00163C68">
        <w:rPr>
          <w:iCs/>
          <w:position w:val="-6"/>
          <w:szCs w:val="24"/>
        </w:rPr>
        <w:t>;</w:t>
      </w:r>
    </w:p>
    <w:p w14:paraId="569F43A9" w14:textId="77777777" w:rsidR="007A2805" w:rsidRPr="00163C68" w:rsidRDefault="007A2805" w:rsidP="007A2805">
      <w:pPr>
        <w:tabs>
          <w:tab w:val="num" w:pos="1848"/>
        </w:tabs>
        <w:ind w:right="-1" w:firstLine="567"/>
        <w:rPr>
          <w:iCs/>
          <w:position w:val="-6"/>
          <w:szCs w:val="24"/>
        </w:rPr>
      </w:pPr>
      <w:r>
        <w:rPr>
          <w:iCs/>
          <w:position w:val="-6"/>
          <w:szCs w:val="24"/>
        </w:rPr>
        <w:t>2.3.2.2. nuotekų valymo – 0,73</w:t>
      </w:r>
      <w:r w:rsidRPr="00163C68">
        <w:rPr>
          <w:iCs/>
          <w:position w:val="-6"/>
          <w:szCs w:val="24"/>
        </w:rPr>
        <w:t xml:space="preserve"> Eur/m</w:t>
      </w:r>
      <w:r w:rsidRPr="00163C68">
        <w:rPr>
          <w:iCs/>
          <w:position w:val="-6"/>
          <w:szCs w:val="24"/>
          <w:vertAlign w:val="superscript"/>
        </w:rPr>
        <w:t>3</w:t>
      </w:r>
      <w:r w:rsidRPr="00163C68">
        <w:rPr>
          <w:iCs/>
          <w:position w:val="-6"/>
          <w:szCs w:val="24"/>
        </w:rPr>
        <w:t>;</w:t>
      </w:r>
    </w:p>
    <w:p w14:paraId="36F39A1D" w14:textId="77777777" w:rsidR="007A2805" w:rsidRPr="00163C68" w:rsidRDefault="007A2805" w:rsidP="007A2805">
      <w:pPr>
        <w:tabs>
          <w:tab w:val="num" w:pos="1848"/>
        </w:tabs>
        <w:ind w:right="-1" w:firstLine="567"/>
        <w:rPr>
          <w:iCs/>
          <w:position w:val="-6"/>
          <w:szCs w:val="24"/>
        </w:rPr>
      </w:pPr>
      <w:r>
        <w:rPr>
          <w:iCs/>
          <w:position w:val="-6"/>
          <w:szCs w:val="24"/>
        </w:rPr>
        <w:t>2.</w:t>
      </w:r>
      <w:r w:rsidRPr="00163C68">
        <w:rPr>
          <w:iCs/>
          <w:position w:val="-6"/>
          <w:szCs w:val="24"/>
        </w:rPr>
        <w:t>3.2.3. nuotekų dumblo tvarkymo – 0,</w:t>
      </w:r>
      <w:r>
        <w:rPr>
          <w:iCs/>
          <w:position w:val="-6"/>
          <w:szCs w:val="24"/>
        </w:rPr>
        <w:t xml:space="preserve">09 </w:t>
      </w:r>
      <w:r w:rsidRPr="00163C68">
        <w:rPr>
          <w:iCs/>
          <w:position w:val="-6"/>
          <w:szCs w:val="24"/>
        </w:rPr>
        <w:t>Eur/m</w:t>
      </w:r>
      <w:r w:rsidRPr="00163C68">
        <w:rPr>
          <w:iCs/>
          <w:position w:val="-6"/>
          <w:szCs w:val="24"/>
          <w:vertAlign w:val="superscript"/>
        </w:rPr>
        <w:t>3</w:t>
      </w:r>
      <w:r w:rsidRPr="00163C68">
        <w:rPr>
          <w:iCs/>
          <w:position w:val="-6"/>
          <w:szCs w:val="24"/>
        </w:rPr>
        <w:t>;</w:t>
      </w:r>
    </w:p>
    <w:p w14:paraId="3A6C1DB5" w14:textId="77777777" w:rsidR="007A2805" w:rsidRPr="00163C68" w:rsidRDefault="007A2805" w:rsidP="007A2805">
      <w:pPr>
        <w:tabs>
          <w:tab w:val="num" w:pos="1848"/>
        </w:tabs>
        <w:ind w:right="-1" w:firstLine="567"/>
        <w:rPr>
          <w:iCs/>
          <w:position w:val="-6"/>
          <w:szCs w:val="24"/>
        </w:rPr>
      </w:pPr>
      <w:r>
        <w:rPr>
          <w:iCs/>
          <w:position w:val="-6"/>
          <w:szCs w:val="24"/>
        </w:rPr>
        <w:t>2.</w:t>
      </w:r>
      <w:r w:rsidRPr="00163C68">
        <w:rPr>
          <w:iCs/>
          <w:position w:val="-6"/>
          <w:szCs w:val="24"/>
        </w:rPr>
        <w:t xml:space="preserve">4. </w:t>
      </w:r>
      <w:r w:rsidRPr="001444E2">
        <w:rPr>
          <w:iCs/>
          <w:position w:val="-6"/>
          <w:szCs w:val="24"/>
        </w:rPr>
        <w:t xml:space="preserve">perskaičiuotą </w:t>
      </w:r>
      <w:r w:rsidRPr="00163C68">
        <w:rPr>
          <w:iCs/>
          <w:position w:val="-6"/>
          <w:szCs w:val="24"/>
        </w:rPr>
        <w:t>geriamojo vandens tiekimo ir nuotekų tvarkymo</w:t>
      </w:r>
      <w:r w:rsidRPr="0064710D">
        <w:rPr>
          <w:iCs/>
          <w:position w:val="-6"/>
          <w:szCs w:val="24"/>
        </w:rPr>
        <w:t xml:space="preserve"> paslaugų bazinę kainą abonentams</w:t>
      </w:r>
      <w:r w:rsidRPr="00163C68">
        <w:rPr>
          <w:iCs/>
          <w:position w:val="-6"/>
          <w:szCs w:val="24"/>
        </w:rPr>
        <w:t>, perkantiems geriamąjį vandenį, skirtą patalpoms šildyti ir tiekiamą vartotojams ir abonentams bei geriamąjį vandenį, skirtą karštam vandeniui ruošti ir tiekiamą vartotojams, ir vartotojų kategorijai, perkančiai paslaugas daugiab</w:t>
      </w:r>
      <w:r>
        <w:rPr>
          <w:iCs/>
          <w:position w:val="-6"/>
          <w:szCs w:val="24"/>
        </w:rPr>
        <w:t>učių gyvenamųjų namų įvade – 2,23</w:t>
      </w:r>
      <w:r w:rsidRPr="00163C68">
        <w:rPr>
          <w:iCs/>
          <w:position w:val="-6"/>
          <w:szCs w:val="24"/>
        </w:rPr>
        <w:t xml:space="preserve"> Eur/m</w:t>
      </w:r>
      <w:r w:rsidRPr="00163C68">
        <w:rPr>
          <w:iCs/>
          <w:position w:val="-6"/>
          <w:szCs w:val="24"/>
          <w:vertAlign w:val="superscript"/>
        </w:rPr>
        <w:t>3</w:t>
      </w:r>
      <w:r w:rsidRPr="00163C68">
        <w:rPr>
          <w:iCs/>
          <w:position w:val="-6"/>
          <w:szCs w:val="24"/>
        </w:rPr>
        <w:t>, iš šio skaičiaus:</w:t>
      </w:r>
    </w:p>
    <w:p w14:paraId="60BC740E" w14:textId="77777777" w:rsidR="007A2805" w:rsidRPr="00163C68" w:rsidRDefault="007A2805" w:rsidP="007A2805">
      <w:pPr>
        <w:tabs>
          <w:tab w:val="num" w:pos="1848"/>
        </w:tabs>
        <w:ind w:right="-1" w:firstLine="567"/>
        <w:rPr>
          <w:iCs/>
          <w:position w:val="-6"/>
          <w:szCs w:val="24"/>
        </w:rPr>
      </w:pPr>
      <w:r>
        <w:rPr>
          <w:iCs/>
          <w:position w:val="-6"/>
          <w:szCs w:val="24"/>
        </w:rPr>
        <w:t>2.</w:t>
      </w:r>
      <w:r w:rsidRPr="00163C68">
        <w:rPr>
          <w:iCs/>
          <w:position w:val="-6"/>
          <w:szCs w:val="24"/>
        </w:rPr>
        <w:t>4.1. geriamojo vandens tiek</w:t>
      </w:r>
      <w:r>
        <w:rPr>
          <w:iCs/>
          <w:position w:val="-6"/>
          <w:szCs w:val="24"/>
        </w:rPr>
        <w:t>imo – 0,91</w:t>
      </w:r>
      <w:r w:rsidRPr="00163C68">
        <w:rPr>
          <w:iCs/>
          <w:position w:val="-6"/>
          <w:szCs w:val="24"/>
        </w:rPr>
        <w:t xml:space="preserve"> Eur/m</w:t>
      </w:r>
      <w:r w:rsidRPr="00163C68">
        <w:rPr>
          <w:iCs/>
          <w:position w:val="-6"/>
          <w:szCs w:val="24"/>
          <w:vertAlign w:val="superscript"/>
        </w:rPr>
        <w:t>3</w:t>
      </w:r>
      <w:r w:rsidRPr="00163C68">
        <w:rPr>
          <w:iCs/>
          <w:position w:val="-6"/>
          <w:szCs w:val="24"/>
        </w:rPr>
        <w:t>;</w:t>
      </w:r>
    </w:p>
    <w:p w14:paraId="38BD2BFB" w14:textId="77777777" w:rsidR="007A2805" w:rsidRPr="00163C68" w:rsidRDefault="007A2805" w:rsidP="007A2805">
      <w:pPr>
        <w:tabs>
          <w:tab w:val="num" w:pos="1848"/>
        </w:tabs>
        <w:ind w:right="-1" w:firstLine="567"/>
        <w:rPr>
          <w:iCs/>
          <w:position w:val="-6"/>
          <w:szCs w:val="24"/>
        </w:rPr>
      </w:pPr>
      <w:r>
        <w:rPr>
          <w:iCs/>
          <w:position w:val="-6"/>
          <w:szCs w:val="24"/>
        </w:rPr>
        <w:t>2.4.2. nuotekų tvarkymo – 1,32</w:t>
      </w:r>
      <w:r w:rsidRPr="00163C68">
        <w:rPr>
          <w:iCs/>
          <w:position w:val="-6"/>
          <w:szCs w:val="24"/>
        </w:rPr>
        <w:t xml:space="preserve"> Eur/m</w:t>
      </w:r>
      <w:r w:rsidRPr="00163C68">
        <w:rPr>
          <w:iCs/>
          <w:position w:val="-6"/>
          <w:szCs w:val="24"/>
          <w:vertAlign w:val="superscript"/>
        </w:rPr>
        <w:t>3</w:t>
      </w:r>
      <w:r w:rsidRPr="00163C68">
        <w:rPr>
          <w:iCs/>
          <w:position w:val="-6"/>
          <w:szCs w:val="24"/>
        </w:rPr>
        <w:t>, iš šio skaičiaus:</w:t>
      </w:r>
    </w:p>
    <w:p w14:paraId="4C4D0F6E" w14:textId="77777777" w:rsidR="007A2805" w:rsidRPr="00163C68" w:rsidRDefault="007A2805" w:rsidP="007A2805">
      <w:pPr>
        <w:tabs>
          <w:tab w:val="num" w:pos="1848"/>
        </w:tabs>
        <w:ind w:right="-1" w:firstLine="567"/>
        <w:rPr>
          <w:iCs/>
          <w:position w:val="-6"/>
          <w:szCs w:val="24"/>
        </w:rPr>
      </w:pPr>
      <w:r>
        <w:rPr>
          <w:iCs/>
          <w:position w:val="-6"/>
          <w:szCs w:val="24"/>
        </w:rPr>
        <w:t>2.4.2.1. nuotekų surinkimo – 0,50</w:t>
      </w:r>
      <w:r w:rsidRPr="00163C68">
        <w:rPr>
          <w:iCs/>
          <w:position w:val="-6"/>
          <w:szCs w:val="24"/>
        </w:rPr>
        <w:t xml:space="preserve"> Eur/m</w:t>
      </w:r>
      <w:r w:rsidRPr="00163C68">
        <w:rPr>
          <w:iCs/>
          <w:position w:val="-6"/>
          <w:szCs w:val="24"/>
          <w:vertAlign w:val="superscript"/>
        </w:rPr>
        <w:t>3</w:t>
      </w:r>
      <w:r w:rsidRPr="00163C68">
        <w:rPr>
          <w:iCs/>
          <w:position w:val="-6"/>
          <w:szCs w:val="24"/>
        </w:rPr>
        <w:t>;</w:t>
      </w:r>
    </w:p>
    <w:p w14:paraId="4355C13B" w14:textId="77777777" w:rsidR="007A2805" w:rsidRPr="00163C68" w:rsidRDefault="007A2805" w:rsidP="007A2805">
      <w:pPr>
        <w:tabs>
          <w:tab w:val="num" w:pos="1848"/>
        </w:tabs>
        <w:ind w:right="-1" w:firstLine="567"/>
        <w:rPr>
          <w:iCs/>
          <w:position w:val="-6"/>
          <w:szCs w:val="24"/>
        </w:rPr>
      </w:pPr>
      <w:r>
        <w:rPr>
          <w:iCs/>
          <w:position w:val="-6"/>
          <w:szCs w:val="24"/>
        </w:rPr>
        <w:t>2.4.2.2. nuotekų valymo – 0,73</w:t>
      </w:r>
      <w:r w:rsidRPr="00163C68">
        <w:rPr>
          <w:iCs/>
          <w:position w:val="-6"/>
          <w:szCs w:val="24"/>
        </w:rPr>
        <w:t xml:space="preserve"> Eur/m</w:t>
      </w:r>
      <w:r w:rsidRPr="00163C68">
        <w:rPr>
          <w:iCs/>
          <w:position w:val="-6"/>
          <w:szCs w:val="24"/>
          <w:vertAlign w:val="superscript"/>
        </w:rPr>
        <w:t>3</w:t>
      </w:r>
      <w:r w:rsidRPr="00163C68">
        <w:rPr>
          <w:iCs/>
          <w:position w:val="-6"/>
          <w:szCs w:val="24"/>
        </w:rPr>
        <w:t>;</w:t>
      </w:r>
    </w:p>
    <w:p w14:paraId="4BE2DF35" w14:textId="77777777" w:rsidR="007A2805" w:rsidRPr="00163C68" w:rsidRDefault="007A2805" w:rsidP="007A2805">
      <w:pPr>
        <w:tabs>
          <w:tab w:val="num" w:pos="1848"/>
        </w:tabs>
        <w:ind w:right="-1" w:firstLine="567"/>
        <w:rPr>
          <w:iCs/>
          <w:position w:val="-6"/>
          <w:szCs w:val="24"/>
        </w:rPr>
      </w:pPr>
      <w:r>
        <w:rPr>
          <w:iCs/>
          <w:position w:val="-6"/>
          <w:szCs w:val="24"/>
        </w:rPr>
        <w:t>2.</w:t>
      </w:r>
      <w:r w:rsidRPr="00163C68">
        <w:rPr>
          <w:iCs/>
          <w:position w:val="-6"/>
          <w:szCs w:val="24"/>
        </w:rPr>
        <w:t xml:space="preserve">4.2.3. nuotekų dumblo tvarkymo – </w:t>
      </w:r>
      <w:r>
        <w:rPr>
          <w:iCs/>
          <w:position w:val="-6"/>
          <w:szCs w:val="24"/>
        </w:rPr>
        <w:t>0,09</w:t>
      </w:r>
      <w:r w:rsidRPr="00163C68">
        <w:rPr>
          <w:iCs/>
          <w:position w:val="-6"/>
          <w:szCs w:val="24"/>
        </w:rPr>
        <w:t xml:space="preserve"> Eur/m</w:t>
      </w:r>
      <w:r w:rsidRPr="00163C68">
        <w:rPr>
          <w:iCs/>
          <w:position w:val="-6"/>
          <w:szCs w:val="24"/>
          <w:vertAlign w:val="superscript"/>
        </w:rPr>
        <w:t>3</w:t>
      </w:r>
      <w:r w:rsidRPr="00163C68">
        <w:rPr>
          <w:iCs/>
          <w:position w:val="-6"/>
          <w:szCs w:val="24"/>
        </w:rPr>
        <w:t>;</w:t>
      </w:r>
    </w:p>
    <w:p w14:paraId="5999C7DF" w14:textId="77777777" w:rsidR="007A2805" w:rsidRPr="0064710D" w:rsidRDefault="007A2805" w:rsidP="007A2805">
      <w:pPr>
        <w:ind w:firstLine="567"/>
        <w:rPr>
          <w:iCs/>
          <w:position w:val="-6"/>
          <w:szCs w:val="24"/>
        </w:rPr>
      </w:pPr>
      <w:r>
        <w:rPr>
          <w:iCs/>
          <w:position w:val="-6"/>
          <w:szCs w:val="24"/>
        </w:rPr>
        <w:t>2.</w:t>
      </w:r>
      <w:r w:rsidRPr="00163C68">
        <w:rPr>
          <w:iCs/>
          <w:position w:val="-6"/>
          <w:szCs w:val="24"/>
        </w:rPr>
        <w:t xml:space="preserve">5. </w:t>
      </w:r>
      <w:r w:rsidRPr="001444E2">
        <w:rPr>
          <w:iCs/>
          <w:position w:val="-6"/>
          <w:szCs w:val="24"/>
        </w:rPr>
        <w:t xml:space="preserve">perskaičiuotą </w:t>
      </w:r>
      <w:r w:rsidRPr="00163C68">
        <w:rPr>
          <w:iCs/>
          <w:position w:val="-6"/>
          <w:szCs w:val="24"/>
        </w:rPr>
        <w:t xml:space="preserve">atsiskaitomųjų apskaitos prietaisų priežiūros ir vartotojų aptarnavimo paslaugos </w:t>
      </w:r>
      <w:r>
        <w:rPr>
          <w:iCs/>
          <w:position w:val="-6"/>
          <w:szCs w:val="24"/>
        </w:rPr>
        <w:t xml:space="preserve">bazinę </w:t>
      </w:r>
      <w:r w:rsidRPr="0064710D">
        <w:rPr>
          <w:iCs/>
          <w:position w:val="-6"/>
          <w:szCs w:val="24"/>
        </w:rPr>
        <w:t>kainą vartotojams, perkantiems geriamojo vandens tiekimo ir nuotekų tvarkymo paslaugas bute:</w:t>
      </w:r>
    </w:p>
    <w:p w14:paraId="7B95AB1F" w14:textId="77777777" w:rsidR="007A2805" w:rsidRPr="00163C68" w:rsidRDefault="007A2805" w:rsidP="007A2805">
      <w:pPr>
        <w:tabs>
          <w:tab w:val="num" w:pos="1848"/>
        </w:tabs>
        <w:ind w:right="-1" w:firstLine="567"/>
        <w:rPr>
          <w:iCs/>
          <w:position w:val="-6"/>
          <w:szCs w:val="24"/>
        </w:rPr>
      </w:pPr>
      <w:r>
        <w:rPr>
          <w:iCs/>
          <w:position w:val="-6"/>
          <w:szCs w:val="24"/>
        </w:rPr>
        <w:t>2.</w:t>
      </w:r>
      <w:r w:rsidRPr="00163C68">
        <w:rPr>
          <w:iCs/>
          <w:position w:val="-6"/>
          <w:szCs w:val="24"/>
        </w:rPr>
        <w:t>5.1. kai įrengtas atsiskaitomasis apskaitos priet</w:t>
      </w:r>
      <w:r>
        <w:rPr>
          <w:iCs/>
          <w:position w:val="-6"/>
          <w:szCs w:val="24"/>
        </w:rPr>
        <w:t>aisas – 2,07 Eur butui per mėn.</w:t>
      </w:r>
      <w:r w:rsidRPr="00163C68">
        <w:rPr>
          <w:iCs/>
          <w:position w:val="-6"/>
          <w:szCs w:val="24"/>
        </w:rPr>
        <w:t>;</w:t>
      </w:r>
    </w:p>
    <w:p w14:paraId="37D2C0CB" w14:textId="77777777" w:rsidR="007A2805" w:rsidRPr="00163C68" w:rsidRDefault="007A2805" w:rsidP="007A2805">
      <w:pPr>
        <w:tabs>
          <w:tab w:val="num" w:pos="1848"/>
        </w:tabs>
        <w:ind w:right="-1" w:firstLine="567"/>
        <w:rPr>
          <w:iCs/>
          <w:position w:val="-6"/>
          <w:szCs w:val="24"/>
        </w:rPr>
      </w:pPr>
      <w:r>
        <w:rPr>
          <w:iCs/>
          <w:position w:val="-6"/>
          <w:szCs w:val="24"/>
        </w:rPr>
        <w:t>2.</w:t>
      </w:r>
      <w:r w:rsidRPr="00163C68">
        <w:rPr>
          <w:iCs/>
          <w:position w:val="-6"/>
          <w:szCs w:val="24"/>
        </w:rPr>
        <w:t>5.2. kai dėl techninių ar kitų priežasčių nėra galimybės įrengti atsiskait</w:t>
      </w:r>
      <w:r>
        <w:rPr>
          <w:iCs/>
          <w:position w:val="-6"/>
          <w:szCs w:val="24"/>
        </w:rPr>
        <w:t>omojo apskaitos prietaiso – 1,53</w:t>
      </w:r>
      <w:r w:rsidRPr="00163C68">
        <w:rPr>
          <w:iCs/>
          <w:position w:val="-6"/>
          <w:szCs w:val="24"/>
        </w:rPr>
        <w:t xml:space="preserve"> Eur butui per mėn.;</w:t>
      </w:r>
    </w:p>
    <w:p w14:paraId="2B3B0164" w14:textId="77777777" w:rsidR="007A2805" w:rsidRPr="00163C68" w:rsidRDefault="007A2805" w:rsidP="007A2805">
      <w:pPr>
        <w:tabs>
          <w:tab w:val="num" w:pos="1848"/>
        </w:tabs>
        <w:ind w:right="-1" w:firstLine="567"/>
        <w:rPr>
          <w:iCs/>
          <w:position w:val="-6"/>
          <w:szCs w:val="24"/>
        </w:rPr>
      </w:pPr>
      <w:r>
        <w:rPr>
          <w:iCs/>
          <w:position w:val="-6"/>
          <w:szCs w:val="24"/>
        </w:rPr>
        <w:t>2.</w:t>
      </w:r>
      <w:r w:rsidRPr="00163C68">
        <w:rPr>
          <w:iCs/>
          <w:position w:val="-6"/>
          <w:szCs w:val="24"/>
        </w:rPr>
        <w:t xml:space="preserve">6. </w:t>
      </w:r>
      <w:r w:rsidRPr="001444E2">
        <w:rPr>
          <w:iCs/>
          <w:position w:val="-6"/>
          <w:szCs w:val="24"/>
        </w:rPr>
        <w:t>perskaičiuotą</w:t>
      </w:r>
      <w:r w:rsidRPr="00163C68">
        <w:rPr>
          <w:iCs/>
          <w:position w:val="-6"/>
          <w:szCs w:val="24"/>
        </w:rPr>
        <w:t xml:space="preserve"> atsiskaitomųjų apskaitos prietaisų priežiūros ir vartotojų aptarnavimo paslaugos </w:t>
      </w:r>
      <w:r>
        <w:rPr>
          <w:iCs/>
          <w:position w:val="-6"/>
          <w:szCs w:val="24"/>
        </w:rPr>
        <w:t xml:space="preserve">bazinę </w:t>
      </w:r>
      <w:r w:rsidRPr="0064710D">
        <w:rPr>
          <w:iCs/>
          <w:position w:val="-6"/>
          <w:szCs w:val="24"/>
        </w:rPr>
        <w:t>kainą</w:t>
      </w:r>
      <w:r w:rsidRPr="00163C68">
        <w:rPr>
          <w:iCs/>
          <w:position w:val="-6"/>
          <w:szCs w:val="24"/>
        </w:rPr>
        <w:t xml:space="preserve"> vartotojams, perkantiems geriamojo vandens tiekimo ir nuotekų tvarkymo paslaugas daugiabučio gyvenamojo namo įvad</w:t>
      </w:r>
      <w:r>
        <w:rPr>
          <w:iCs/>
          <w:position w:val="-6"/>
          <w:szCs w:val="24"/>
        </w:rPr>
        <w:t>e – 3,86 Eur namui per mėn.</w:t>
      </w:r>
      <w:r w:rsidRPr="00163C68">
        <w:rPr>
          <w:iCs/>
          <w:position w:val="-6"/>
          <w:szCs w:val="24"/>
        </w:rPr>
        <w:t>;</w:t>
      </w:r>
    </w:p>
    <w:p w14:paraId="11B12469" w14:textId="77777777" w:rsidR="007A2805" w:rsidRPr="0064710D" w:rsidRDefault="007A2805" w:rsidP="007A2805">
      <w:pPr>
        <w:tabs>
          <w:tab w:val="left" w:pos="851"/>
          <w:tab w:val="num" w:pos="1848"/>
        </w:tabs>
        <w:ind w:right="-1" w:firstLine="567"/>
        <w:rPr>
          <w:iCs/>
          <w:position w:val="-6"/>
          <w:szCs w:val="24"/>
        </w:rPr>
      </w:pPr>
      <w:r>
        <w:rPr>
          <w:iCs/>
          <w:position w:val="-6"/>
          <w:szCs w:val="24"/>
        </w:rPr>
        <w:t>2.</w:t>
      </w:r>
      <w:r w:rsidRPr="00163C68">
        <w:rPr>
          <w:iCs/>
          <w:position w:val="-6"/>
          <w:szCs w:val="24"/>
        </w:rPr>
        <w:t xml:space="preserve">7. </w:t>
      </w:r>
      <w:r w:rsidRPr="001444E2">
        <w:rPr>
          <w:iCs/>
          <w:position w:val="-6"/>
          <w:szCs w:val="24"/>
        </w:rPr>
        <w:t xml:space="preserve">perskaičiuotą </w:t>
      </w:r>
      <w:r w:rsidRPr="00163C68">
        <w:rPr>
          <w:iCs/>
          <w:position w:val="-6"/>
          <w:szCs w:val="24"/>
        </w:rPr>
        <w:t xml:space="preserve">atsiskaitomųjų apskaitos prietaisų priežiūros ir vartotojų aptarnavimo paslaugos </w:t>
      </w:r>
      <w:r>
        <w:rPr>
          <w:iCs/>
          <w:position w:val="-6"/>
          <w:szCs w:val="24"/>
        </w:rPr>
        <w:t xml:space="preserve">bazinę </w:t>
      </w:r>
      <w:r w:rsidRPr="0064710D">
        <w:rPr>
          <w:iCs/>
          <w:position w:val="-6"/>
          <w:szCs w:val="24"/>
        </w:rPr>
        <w:t>kainą vartotojams, perkantiems geriamojo vandens tiekimo ir nuotekų tvarkymo paslaugas individualių gyvenamųjų namų ar kitų patalpų, skirtų asmeninėms, šeimos ar namų reikmėms, įvaduose:</w:t>
      </w:r>
    </w:p>
    <w:p w14:paraId="53CE83C5" w14:textId="77777777" w:rsidR="007A2805" w:rsidRPr="00E236DD" w:rsidRDefault="007A2805" w:rsidP="007A2805">
      <w:pPr>
        <w:tabs>
          <w:tab w:val="left" w:pos="851"/>
          <w:tab w:val="num" w:pos="1848"/>
        </w:tabs>
        <w:ind w:right="-1" w:firstLine="567"/>
        <w:rPr>
          <w:iCs/>
          <w:szCs w:val="24"/>
        </w:rPr>
      </w:pPr>
      <w:r>
        <w:rPr>
          <w:iCs/>
          <w:szCs w:val="24"/>
        </w:rPr>
        <w:t>2.</w:t>
      </w:r>
      <w:r w:rsidRPr="00163C68">
        <w:rPr>
          <w:iCs/>
          <w:szCs w:val="24"/>
        </w:rPr>
        <w:t>7.1. kai įrengtas atsiskaitom</w:t>
      </w:r>
      <w:r>
        <w:rPr>
          <w:iCs/>
          <w:szCs w:val="24"/>
        </w:rPr>
        <w:t>asis apskaitos prietaisas – 1,95</w:t>
      </w:r>
      <w:r w:rsidRPr="00163C68">
        <w:rPr>
          <w:iCs/>
          <w:szCs w:val="24"/>
        </w:rPr>
        <w:t xml:space="preserve"> Eur apskaitos prietaisui per mėn.</w:t>
      </w:r>
      <w:r w:rsidRPr="00E236DD">
        <w:rPr>
          <w:iCs/>
          <w:szCs w:val="24"/>
        </w:rPr>
        <w:t>;</w:t>
      </w:r>
    </w:p>
    <w:p w14:paraId="34A1FC2D" w14:textId="77777777" w:rsidR="007A2805" w:rsidRPr="00E236DD" w:rsidRDefault="007A2805" w:rsidP="007A2805">
      <w:pPr>
        <w:tabs>
          <w:tab w:val="left" w:pos="851"/>
          <w:tab w:val="num" w:pos="1848"/>
        </w:tabs>
        <w:ind w:right="-1" w:firstLine="567"/>
        <w:rPr>
          <w:iCs/>
          <w:szCs w:val="24"/>
        </w:rPr>
      </w:pPr>
      <w:r>
        <w:rPr>
          <w:iCs/>
          <w:szCs w:val="24"/>
        </w:rPr>
        <w:t>2</w:t>
      </w:r>
      <w:r w:rsidRPr="00E236DD">
        <w:rPr>
          <w:iCs/>
          <w:szCs w:val="24"/>
        </w:rPr>
        <w:t>.7.2</w:t>
      </w:r>
      <w:r>
        <w:rPr>
          <w:iCs/>
          <w:szCs w:val="24"/>
        </w:rPr>
        <w:t>.</w:t>
      </w:r>
      <w:r w:rsidRPr="00E236DD">
        <w:rPr>
          <w:iCs/>
          <w:szCs w:val="24"/>
        </w:rPr>
        <w:t xml:space="preserve"> </w:t>
      </w:r>
      <w:bookmarkStart w:id="1" w:name="OLE_LINK1"/>
      <w:r w:rsidRPr="00E236DD">
        <w:rPr>
          <w:iCs/>
          <w:szCs w:val="24"/>
        </w:rPr>
        <w:t xml:space="preserve">kai dėl techninių ar kitų priežasčių nėra galimybės įrengti atsiskaitomojo apskaitos prietaiso – </w:t>
      </w:r>
      <w:bookmarkEnd w:id="1"/>
      <w:r>
        <w:rPr>
          <w:iCs/>
          <w:szCs w:val="24"/>
        </w:rPr>
        <w:t>1,63</w:t>
      </w:r>
      <w:r w:rsidRPr="00E236DD">
        <w:rPr>
          <w:iCs/>
          <w:szCs w:val="24"/>
        </w:rPr>
        <w:t xml:space="preserve"> Eur </w:t>
      </w:r>
      <w:r w:rsidRPr="007C6E5E">
        <w:rPr>
          <w:iCs/>
          <w:szCs w:val="24"/>
        </w:rPr>
        <w:t>namui</w:t>
      </w:r>
      <w:r w:rsidRPr="00E236DD">
        <w:rPr>
          <w:iCs/>
          <w:szCs w:val="24"/>
        </w:rPr>
        <w:t xml:space="preserve"> per mėn.;</w:t>
      </w:r>
    </w:p>
    <w:p w14:paraId="45541B7F" w14:textId="77777777" w:rsidR="007A2805" w:rsidRDefault="007A2805" w:rsidP="007A2805">
      <w:pPr>
        <w:tabs>
          <w:tab w:val="num" w:pos="709"/>
          <w:tab w:val="left" w:pos="851"/>
          <w:tab w:val="left" w:pos="1134"/>
          <w:tab w:val="num" w:pos="1848"/>
        </w:tabs>
        <w:ind w:right="-1" w:firstLine="567"/>
        <w:rPr>
          <w:iCs/>
          <w:szCs w:val="24"/>
        </w:rPr>
      </w:pPr>
      <w:r>
        <w:rPr>
          <w:iCs/>
          <w:szCs w:val="24"/>
        </w:rPr>
        <w:t>2</w:t>
      </w:r>
      <w:r w:rsidRPr="00E236DD">
        <w:rPr>
          <w:iCs/>
          <w:szCs w:val="24"/>
        </w:rPr>
        <w:t xml:space="preserve">.8. </w:t>
      </w:r>
      <w:r w:rsidRPr="001444E2">
        <w:rPr>
          <w:iCs/>
          <w:szCs w:val="24"/>
        </w:rPr>
        <w:t>perskaičiuotą</w:t>
      </w:r>
      <w:r w:rsidRPr="00E236DD">
        <w:rPr>
          <w:iCs/>
          <w:szCs w:val="24"/>
        </w:rPr>
        <w:t xml:space="preserve"> vidutinę atsiskaitomųjų apskaitos prietaisų priežiūros ir vartotojų aptarnavimo paslaugos </w:t>
      </w:r>
      <w:r>
        <w:rPr>
          <w:iCs/>
          <w:szCs w:val="24"/>
        </w:rPr>
        <w:t xml:space="preserve">bazinę </w:t>
      </w:r>
      <w:r w:rsidRPr="00E236DD">
        <w:rPr>
          <w:iCs/>
          <w:szCs w:val="24"/>
        </w:rPr>
        <w:t xml:space="preserve">kainą abonentams, perkantiems geriamojo vandens tiekimo ir </w:t>
      </w:r>
      <w:r w:rsidRPr="00B13A80">
        <w:rPr>
          <w:iCs/>
          <w:szCs w:val="24"/>
        </w:rPr>
        <w:t>n</w:t>
      </w:r>
      <w:r>
        <w:rPr>
          <w:iCs/>
          <w:szCs w:val="24"/>
        </w:rPr>
        <w:t>uotekų tvarkymo paslaugas – 3,86</w:t>
      </w:r>
      <w:r w:rsidRPr="00B13A80">
        <w:rPr>
          <w:iCs/>
          <w:szCs w:val="24"/>
        </w:rPr>
        <w:t xml:space="preserve"> Eur apskaitos prietaisui per mėn.</w:t>
      </w:r>
      <w:r>
        <w:rPr>
          <w:iCs/>
          <w:szCs w:val="24"/>
        </w:rPr>
        <w:t>;</w:t>
      </w:r>
    </w:p>
    <w:p w14:paraId="46AFA61C" w14:textId="77777777" w:rsidR="007A2805" w:rsidRDefault="007A2805" w:rsidP="007A2805">
      <w:pPr>
        <w:tabs>
          <w:tab w:val="num" w:pos="709"/>
          <w:tab w:val="left" w:pos="851"/>
          <w:tab w:val="num" w:pos="1848"/>
        </w:tabs>
        <w:ind w:right="-1" w:firstLine="567"/>
        <w:rPr>
          <w:szCs w:val="24"/>
        </w:rPr>
      </w:pPr>
      <w:r>
        <w:rPr>
          <w:iCs/>
          <w:szCs w:val="24"/>
        </w:rPr>
        <w:t xml:space="preserve">2.9. perskaičiuotą </w:t>
      </w:r>
      <w:r w:rsidRPr="004E2E1E">
        <w:rPr>
          <w:szCs w:val="24"/>
        </w:rPr>
        <w:t xml:space="preserve">nuotekų </w:t>
      </w:r>
      <w:r>
        <w:rPr>
          <w:szCs w:val="24"/>
        </w:rPr>
        <w:t>transportavimo</w:t>
      </w:r>
      <w:r w:rsidRPr="004E2E1E">
        <w:rPr>
          <w:szCs w:val="24"/>
        </w:rPr>
        <w:t xml:space="preserve"> asenizacijos transporto priemonėmis paslaugos kain</w:t>
      </w:r>
      <w:r>
        <w:rPr>
          <w:szCs w:val="24"/>
        </w:rPr>
        <w:t>ą – 3,22</w:t>
      </w:r>
      <w:r w:rsidRPr="004E2E1E">
        <w:rPr>
          <w:szCs w:val="24"/>
        </w:rPr>
        <w:t xml:space="preserve"> Eur/m</w:t>
      </w:r>
      <w:r w:rsidRPr="004E2E1E">
        <w:rPr>
          <w:szCs w:val="24"/>
          <w:vertAlign w:val="superscript"/>
        </w:rPr>
        <w:t>3</w:t>
      </w:r>
      <w:r>
        <w:rPr>
          <w:szCs w:val="24"/>
        </w:rPr>
        <w:t>.</w:t>
      </w:r>
    </w:p>
    <w:p w14:paraId="5B846B3E" w14:textId="77777777" w:rsidR="007A2805" w:rsidRPr="00B13A80" w:rsidRDefault="007A2805" w:rsidP="007A2805">
      <w:pPr>
        <w:tabs>
          <w:tab w:val="num" w:pos="709"/>
          <w:tab w:val="left" w:pos="851"/>
          <w:tab w:val="num" w:pos="1848"/>
        </w:tabs>
        <w:ind w:right="-1" w:firstLine="567"/>
        <w:rPr>
          <w:iCs/>
          <w:szCs w:val="24"/>
        </w:rPr>
      </w:pPr>
      <w:r>
        <w:rPr>
          <w:szCs w:val="24"/>
        </w:rPr>
        <w:t>3</w:t>
      </w:r>
      <w:r w:rsidRPr="00B13A80">
        <w:rPr>
          <w:szCs w:val="24"/>
        </w:rPr>
        <w:t xml:space="preserve">. Nustatyti, kad šio nutarimo </w:t>
      </w:r>
      <w:r>
        <w:rPr>
          <w:szCs w:val="24"/>
        </w:rPr>
        <w:t>2</w:t>
      </w:r>
      <w:r w:rsidRPr="00B13A80">
        <w:rPr>
          <w:szCs w:val="24"/>
        </w:rPr>
        <w:t xml:space="preserve"> punkte nurodytos perskaičiuotos</w:t>
      </w:r>
      <w:r w:rsidRPr="00B13A80">
        <w:rPr>
          <w:iCs/>
          <w:szCs w:val="24"/>
        </w:rPr>
        <w:t xml:space="preserve"> geriamojo vandens tiekimo ir nuotekų tvarkymo paslaugų</w:t>
      </w:r>
      <w:r w:rsidRPr="00B13A80">
        <w:rPr>
          <w:szCs w:val="24"/>
        </w:rPr>
        <w:t xml:space="preserve"> </w:t>
      </w:r>
      <w:r w:rsidRPr="00FE38E1">
        <w:rPr>
          <w:szCs w:val="24"/>
        </w:rPr>
        <w:t>bei atsiskaitomųjų apskaitos prietaisų priežiūros ir vartotojų aptarnavimo paslaugos</w:t>
      </w:r>
      <w:r>
        <w:rPr>
          <w:szCs w:val="24"/>
        </w:rPr>
        <w:t xml:space="preserve"> </w:t>
      </w:r>
      <w:r w:rsidRPr="00B13A80">
        <w:rPr>
          <w:szCs w:val="24"/>
        </w:rPr>
        <w:t>bazinės kainos galioja 12 mėnesių nuo šių kainų įsigaliojimo dienos.</w:t>
      </w:r>
    </w:p>
    <w:p w14:paraId="02131905" w14:textId="77777777" w:rsidR="007A2805" w:rsidRPr="00E74C68" w:rsidRDefault="007A2805" w:rsidP="007A2805">
      <w:pPr>
        <w:ind w:firstLine="567"/>
      </w:pPr>
      <w:r w:rsidRPr="00E74C68">
        <w:t>Šis nutarimas gali būti skundžiamas Lietuvos Respublikos administracinių bylų teisenos įstatymo nustatyta tvarka ir sąlygomis.</w:t>
      </w:r>
    </w:p>
    <w:p w14:paraId="6EF231ED" w14:textId="77777777" w:rsidR="003557A3" w:rsidRDefault="003557A3" w:rsidP="00BC746E">
      <w:pPr>
        <w:tabs>
          <w:tab w:val="left" w:pos="851"/>
        </w:tabs>
        <w:spacing w:line="264" w:lineRule="auto"/>
        <w:ind w:right="-1"/>
      </w:pPr>
    </w:p>
    <w:p w14:paraId="23FCDE51" w14:textId="77777777" w:rsidR="00F64486" w:rsidRDefault="00F64486" w:rsidP="00D9687C">
      <w:pPr>
        <w:spacing w:line="264" w:lineRule="auto"/>
      </w:pPr>
    </w:p>
    <w:p w14:paraId="6AFFF569" w14:textId="77777777" w:rsidR="00AA7FC1" w:rsidRDefault="00AA7FC1" w:rsidP="00AA7FC1">
      <w:pPr>
        <w:ind w:right="-1"/>
        <w:rPr>
          <w:lang w:eastAsia="en-US"/>
        </w:rPr>
      </w:pPr>
      <w:r w:rsidRPr="00611364">
        <w:rPr>
          <w:lang w:eastAsia="en-US"/>
        </w:rPr>
        <w:t>Komisijos pirminink</w:t>
      </w:r>
      <w:r>
        <w:rPr>
          <w:lang w:eastAsia="en-US"/>
        </w:rPr>
        <w:t>ė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Inga Žilienė</w:t>
      </w:r>
    </w:p>
    <w:sectPr w:rsidR="00AA7FC1" w:rsidSect="00304A98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134" w:right="567" w:bottom="79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445FF" w14:textId="77777777" w:rsidR="00824FE6" w:rsidRDefault="00824FE6">
      <w:r>
        <w:separator/>
      </w:r>
    </w:p>
  </w:endnote>
  <w:endnote w:type="continuationSeparator" w:id="0">
    <w:p w14:paraId="579A26B3" w14:textId="77777777" w:rsidR="00824FE6" w:rsidRDefault="0082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66232" w14:textId="512180C7" w:rsidR="00932FB8" w:rsidRDefault="00752D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2F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A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91E5F0" w14:textId="77777777" w:rsidR="00932FB8" w:rsidRDefault="00932F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CB443" w14:textId="77777777" w:rsidR="00932FB8" w:rsidRDefault="00932FB8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20E18" w14:textId="77777777" w:rsidR="00824FE6" w:rsidRDefault="00824FE6">
      <w:r>
        <w:separator/>
      </w:r>
    </w:p>
  </w:footnote>
  <w:footnote w:type="continuationSeparator" w:id="0">
    <w:p w14:paraId="42C0D784" w14:textId="77777777" w:rsidR="00824FE6" w:rsidRDefault="0082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95136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E26557" w14:textId="26F96659" w:rsidR="00304A98" w:rsidRDefault="00304A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1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7274A0" w14:textId="77777777" w:rsidR="00304A98" w:rsidRDefault="00304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0C6BD" w14:textId="25D5E098" w:rsidR="00304A98" w:rsidRDefault="00304A98">
    <w:pPr>
      <w:pStyle w:val="Header"/>
      <w:jc w:val="center"/>
    </w:pPr>
  </w:p>
  <w:p w14:paraId="197D55E6" w14:textId="77777777" w:rsidR="00304A98" w:rsidRDefault="00304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4435"/>
    <w:multiLevelType w:val="hybridMultilevel"/>
    <w:tmpl w:val="E5CEA6AA"/>
    <w:lvl w:ilvl="0" w:tplc="9C109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3B"/>
    <w:rsid w:val="000039E0"/>
    <w:rsid w:val="0002255D"/>
    <w:rsid w:val="00025084"/>
    <w:rsid w:val="000317C1"/>
    <w:rsid w:val="0003270A"/>
    <w:rsid w:val="0003740C"/>
    <w:rsid w:val="00044B5A"/>
    <w:rsid w:val="000465EC"/>
    <w:rsid w:val="000537AC"/>
    <w:rsid w:val="00056AFB"/>
    <w:rsid w:val="00057DE1"/>
    <w:rsid w:val="0006278D"/>
    <w:rsid w:val="00070F51"/>
    <w:rsid w:val="000718B7"/>
    <w:rsid w:val="0007210D"/>
    <w:rsid w:val="0007306A"/>
    <w:rsid w:val="00073403"/>
    <w:rsid w:val="00073C4C"/>
    <w:rsid w:val="00076021"/>
    <w:rsid w:val="0007662F"/>
    <w:rsid w:val="000772CC"/>
    <w:rsid w:val="00077479"/>
    <w:rsid w:val="00090E92"/>
    <w:rsid w:val="000A6C97"/>
    <w:rsid w:val="000A72E7"/>
    <w:rsid w:val="000B4FFC"/>
    <w:rsid w:val="000B71C6"/>
    <w:rsid w:val="000B797D"/>
    <w:rsid w:val="000C2372"/>
    <w:rsid w:val="000D58F0"/>
    <w:rsid w:val="000D646E"/>
    <w:rsid w:val="000D6763"/>
    <w:rsid w:val="000E0418"/>
    <w:rsid w:val="000E0983"/>
    <w:rsid w:val="000E3D47"/>
    <w:rsid w:val="000E3F8C"/>
    <w:rsid w:val="000F1DA2"/>
    <w:rsid w:val="00100FB4"/>
    <w:rsid w:val="0010142E"/>
    <w:rsid w:val="00102474"/>
    <w:rsid w:val="001048C6"/>
    <w:rsid w:val="00105489"/>
    <w:rsid w:val="00106A7B"/>
    <w:rsid w:val="001153E2"/>
    <w:rsid w:val="00123CB0"/>
    <w:rsid w:val="00133310"/>
    <w:rsid w:val="00136BC0"/>
    <w:rsid w:val="0014035B"/>
    <w:rsid w:val="00143848"/>
    <w:rsid w:val="00144408"/>
    <w:rsid w:val="00146D85"/>
    <w:rsid w:val="001552F0"/>
    <w:rsid w:val="001557AB"/>
    <w:rsid w:val="0016480F"/>
    <w:rsid w:val="00165118"/>
    <w:rsid w:val="001661CB"/>
    <w:rsid w:val="00166349"/>
    <w:rsid w:val="001677CA"/>
    <w:rsid w:val="00167F5D"/>
    <w:rsid w:val="00170005"/>
    <w:rsid w:val="00175488"/>
    <w:rsid w:val="00177235"/>
    <w:rsid w:val="001815F8"/>
    <w:rsid w:val="001867BD"/>
    <w:rsid w:val="00187B1A"/>
    <w:rsid w:val="00192C86"/>
    <w:rsid w:val="00192D26"/>
    <w:rsid w:val="001A4A99"/>
    <w:rsid w:val="001A5D1E"/>
    <w:rsid w:val="001A79E4"/>
    <w:rsid w:val="001B17D1"/>
    <w:rsid w:val="001B3D95"/>
    <w:rsid w:val="001C0119"/>
    <w:rsid w:val="001C67AC"/>
    <w:rsid w:val="001C687E"/>
    <w:rsid w:val="001D17C7"/>
    <w:rsid w:val="001D2082"/>
    <w:rsid w:val="001D46B0"/>
    <w:rsid w:val="001D6466"/>
    <w:rsid w:val="001D785D"/>
    <w:rsid w:val="001E0748"/>
    <w:rsid w:val="001E2160"/>
    <w:rsid w:val="001E33B3"/>
    <w:rsid w:val="001E6780"/>
    <w:rsid w:val="001E791A"/>
    <w:rsid w:val="001F1DF6"/>
    <w:rsid w:val="001F493C"/>
    <w:rsid w:val="001F5CD7"/>
    <w:rsid w:val="001F698D"/>
    <w:rsid w:val="00201D68"/>
    <w:rsid w:val="00204C83"/>
    <w:rsid w:val="002074EC"/>
    <w:rsid w:val="00207A09"/>
    <w:rsid w:val="00225BB2"/>
    <w:rsid w:val="00232ABB"/>
    <w:rsid w:val="00235A09"/>
    <w:rsid w:val="0023758E"/>
    <w:rsid w:val="00237D85"/>
    <w:rsid w:val="00257D9B"/>
    <w:rsid w:val="002661C9"/>
    <w:rsid w:val="00267406"/>
    <w:rsid w:val="00271CD0"/>
    <w:rsid w:val="002757C6"/>
    <w:rsid w:val="00275A7A"/>
    <w:rsid w:val="00275F7F"/>
    <w:rsid w:val="00280382"/>
    <w:rsid w:val="002839BB"/>
    <w:rsid w:val="00283C5B"/>
    <w:rsid w:val="002870B7"/>
    <w:rsid w:val="00291491"/>
    <w:rsid w:val="00291E04"/>
    <w:rsid w:val="002928D6"/>
    <w:rsid w:val="00295136"/>
    <w:rsid w:val="00295E88"/>
    <w:rsid w:val="00297D63"/>
    <w:rsid w:val="002A0316"/>
    <w:rsid w:val="002A3BDA"/>
    <w:rsid w:val="002A7A40"/>
    <w:rsid w:val="002B403F"/>
    <w:rsid w:val="002C0231"/>
    <w:rsid w:val="002C03AF"/>
    <w:rsid w:val="002D5283"/>
    <w:rsid w:val="002D543B"/>
    <w:rsid w:val="002D55E3"/>
    <w:rsid w:val="002D5825"/>
    <w:rsid w:val="002E005C"/>
    <w:rsid w:val="002E2F6A"/>
    <w:rsid w:val="002F32D0"/>
    <w:rsid w:val="002F519D"/>
    <w:rsid w:val="00300D41"/>
    <w:rsid w:val="00304A98"/>
    <w:rsid w:val="00323144"/>
    <w:rsid w:val="0033141C"/>
    <w:rsid w:val="00332054"/>
    <w:rsid w:val="003328A2"/>
    <w:rsid w:val="0033757F"/>
    <w:rsid w:val="0034128E"/>
    <w:rsid w:val="003441FF"/>
    <w:rsid w:val="00347B45"/>
    <w:rsid w:val="00351538"/>
    <w:rsid w:val="00354E64"/>
    <w:rsid w:val="003557A3"/>
    <w:rsid w:val="00360462"/>
    <w:rsid w:val="00362CC7"/>
    <w:rsid w:val="0036365F"/>
    <w:rsid w:val="0036432D"/>
    <w:rsid w:val="00367E7C"/>
    <w:rsid w:val="00377CFF"/>
    <w:rsid w:val="00381B0B"/>
    <w:rsid w:val="003821CB"/>
    <w:rsid w:val="003843FD"/>
    <w:rsid w:val="00386328"/>
    <w:rsid w:val="0039001F"/>
    <w:rsid w:val="00396FA1"/>
    <w:rsid w:val="00397A4D"/>
    <w:rsid w:val="003A5620"/>
    <w:rsid w:val="003A585F"/>
    <w:rsid w:val="003B45F2"/>
    <w:rsid w:val="003B58F4"/>
    <w:rsid w:val="003C5541"/>
    <w:rsid w:val="003C7C8C"/>
    <w:rsid w:val="003D03DC"/>
    <w:rsid w:val="003D0E30"/>
    <w:rsid w:val="003D45BB"/>
    <w:rsid w:val="003D65A3"/>
    <w:rsid w:val="003E58BE"/>
    <w:rsid w:val="003E5F16"/>
    <w:rsid w:val="003E68F1"/>
    <w:rsid w:val="003F00CD"/>
    <w:rsid w:val="003F1B37"/>
    <w:rsid w:val="003F3BC2"/>
    <w:rsid w:val="00403D93"/>
    <w:rsid w:val="0040436F"/>
    <w:rsid w:val="0040541A"/>
    <w:rsid w:val="00413C19"/>
    <w:rsid w:val="00416112"/>
    <w:rsid w:val="00416A8E"/>
    <w:rsid w:val="00417A56"/>
    <w:rsid w:val="004257B7"/>
    <w:rsid w:val="00425F35"/>
    <w:rsid w:val="00434F6C"/>
    <w:rsid w:val="0043717F"/>
    <w:rsid w:val="00445422"/>
    <w:rsid w:val="004464C9"/>
    <w:rsid w:val="00446DCC"/>
    <w:rsid w:val="00447F92"/>
    <w:rsid w:val="0045266D"/>
    <w:rsid w:val="0045497A"/>
    <w:rsid w:val="00455AF0"/>
    <w:rsid w:val="0046608F"/>
    <w:rsid w:val="00467299"/>
    <w:rsid w:val="00467E40"/>
    <w:rsid w:val="00470CD7"/>
    <w:rsid w:val="00472DE9"/>
    <w:rsid w:val="00473143"/>
    <w:rsid w:val="00474E5E"/>
    <w:rsid w:val="00477F61"/>
    <w:rsid w:val="0048332A"/>
    <w:rsid w:val="00484598"/>
    <w:rsid w:val="00490111"/>
    <w:rsid w:val="004902E5"/>
    <w:rsid w:val="004976F2"/>
    <w:rsid w:val="004A0A30"/>
    <w:rsid w:val="004A4EA1"/>
    <w:rsid w:val="004B23F8"/>
    <w:rsid w:val="004B2963"/>
    <w:rsid w:val="004C0F66"/>
    <w:rsid w:val="004C5EAD"/>
    <w:rsid w:val="004D1987"/>
    <w:rsid w:val="004D2CA1"/>
    <w:rsid w:val="004D4546"/>
    <w:rsid w:val="004D59C5"/>
    <w:rsid w:val="004D5D2C"/>
    <w:rsid w:val="004D6871"/>
    <w:rsid w:val="004E1BFB"/>
    <w:rsid w:val="004F7C01"/>
    <w:rsid w:val="00504C3F"/>
    <w:rsid w:val="005069FC"/>
    <w:rsid w:val="005071BE"/>
    <w:rsid w:val="005078CE"/>
    <w:rsid w:val="005139E3"/>
    <w:rsid w:val="0051523A"/>
    <w:rsid w:val="00516509"/>
    <w:rsid w:val="005213CA"/>
    <w:rsid w:val="0052502B"/>
    <w:rsid w:val="00525687"/>
    <w:rsid w:val="005334DC"/>
    <w:rsid w:val="00533510"/>
    <w:rsid w:val="00536EC2"/>
    <w:rsid w:val="0054038F"/>
    <w:rsid w:val="00541A6C"/>
    <w:rsid w:val="00541AB7"/>
    <w:rsid w:val="0054369B"/>
    <w:rsid w:val="005455E0"/>
    <w:rsid w:val="005458D7"/>
    <w:rsid w:val="0054602E"/>
    <w:rsid w:val="00554834"/>
    <w:rsid w:val="00563B7F"/>
    <w:rsid w:val="00571B79"/>
    <w:rsid w:val="005730E7"/>
    <w:rsid w:val="0057553F"/>
    <w:rsid w:val="005759D7"/>
    <w:rsid w:val="00577BB7"/>
    <w:rsid w:val="00585399"/>
    <w:rsid w:val="00586B20"/>
    <w:rsid w:val="005901B5"/>
    <w:rsid w:val="00597933"/>
    <w:rsid w:val="005A3016"/>
    <w:rsid w:val="005A542D"/>
    <w:rsid w:val="005A76B8"/>
    <w:rsid w:val="005A76D6"/>
    <w:rsid w:val="005A7B44"/>
    <w:rsid w:val="005A7C9A"/>
    <w:rsid w:val="005B2275"/>
    <w:rsid w:val="005B2737"/>
    <w:rsid w:val="005C76A0"/>
    <w:rsid w:val="005C77D7"/>
    <w:rsid w:val="005C786A"/>
    <w:rsid w:val="005D4CE2"/>
    <w:rsid w:val="005E3B45"/>
    <w:rsid w:val="005E4E21"/>
    <w:rsid w:val="005E6CF7"/>
    <w:rsid w:val="005E6D69"/>
    <w:rsid w:val="005F0544"/>
    <w:rsid w:val="005F0D18"/>
    <w:rsid w:val="005F66C1"/>
    <w:rsid w:val="00600B19"/>
    <w:rsid w:val="006029C2"/>
    <w:rsid w:val="006075A8"/>
    <w:rsid w:val="00611364"/>
    <w:rsid w:val="006262DA"/>
    <w:rsid w:val="0063019D"/>
    <w:rsid w:val="006335E9"/>
    <w:rsid w:val="0064176E"/>
    <w:rsid w:val="00642E8A"/>
    <w:rsid w:val="00652229"/>
    <w:rsid w:val="0065292E"/>
    <w:rsid w:val="00653EFB"/>
    <w:rsid w:val="006540FD"/>
    <w:rsid w:val="00665DE2"/>
    <w:rsid w:val="00676B4D"/>
    <w:rsid w:val="006831C8"/>
    <w:rsid w:val="00683EE9"/>
    <w:rsid w:val="00693459"/>
    <w:rsid w:val="006A3025"/>
    <w:rsid w:val="006A50FB"/>
    <w:rsid w:val="006B04C8"/>
    <w:rsid w:val="006B1DDF"/>
    <w:rsid w:val="006B349D"/>
    <w:rsid w:val="006B70EA"/>
    <w:rsid w:val="006C2B18"/>
    <w:rsid w:val="006C6F54"/>
    <w:rsid w:val="006D2D62"/>
    <w:rsid w:val="006D39A2"/>
    <w:rsid w:val="006E1F24"/>
    <w:rsid w:val="006E5625"/>
    <w:rsid w:val="006E662E"/>
    <w:rsid w:val="006E772D"/>
    <w:rsid w:val="006F52FE"/>
    <w:rsid w:val="006F6C1F"/>
    <w:rsid w:val="006F6CAA"/>
    <w:rsid w:val="006F7B1F"/>
    <w:rsid w:val="00705622"/>
    <w:rsid w:val="00707EFF"/>
    <w:rsid w:val="0071458E"/>
    <w:rsid w:val="00717AC7"/>
    <w:rsid w:val="00726574"/>
    <w:rsid w:val="00727CBF"/>
    <w:rsid w:val="00734448"/>
    <w:rsid w:val="00742381"/>
    <w:rsid w:val="00742D30"/>
    <w:rsid w:val="00742FB6"/>
    <w:rsid w:val="00743E86"/>
    <w:rsid w:val="00752DCA"/>
    <w:rsid w:val="00755FCF"/>
    <w:rsid w:val="00762AB3"/>
    <w:rsid w:val="00764ADF"/>
    <w:rsid w:val="00773188"/>
    <w:rsid w:val="007733C7"/>
    <w:rsid w:val="00775F93"/>
    <w:rsid w:val="00783252"/>
    <w:rsid w:val="00783438"/>
    <w:rsid w:val="00784B5C"/>
    <w:rsid w:val="00791D63"/>
    <w:rsid w:val="0079593D"/>
    <w:rsid w:val="007A0489"/>
    <w:rsid w:val="007A186D"/>
    <w:rsid w:val="007A2805"/>
    <w:rsid w:val="007A67DE"/>
    <w:rsid w:val="007B3E73"/>
    <w:rsid w:val="007B7F91"/>
    <w:rsid w:val="007C0364"/>
    <w:rsid w:val="007C43CA"/>
    <w:rsid w:val="007C4659"/>
    <w:rsid w:val="007C468B"/>
    <w:rsid w:val="007C610D"/>
    <w:rsid w:val="007C6ADA"/>
    <w:rsid w:val="007D396E"/>
    <w:rsid w:val="007D420E"/>
    <w:rsid w:val="007D4E06"/>
    <w:rsid w:val="007E0F03"/>
    <w:rsid w:val="007E25CC"/>
    <w:rsid w:val="007E74B9"/>
    <w:rsid w:val="007E7C1C"/>
    <w:rsid w:val="007F5931"/>
    <w:rsid w:val="007F7718"/>
    <w:rsid w:val="00803888"/>
    <w:rsid w:val="00803926"/>
    <w:rsid w:val="00806D20"/>
    <w:rsid w:val="00810F7E"/>
    <w:rsid w:val="00820440"/>
    <w:rsid w:val="00824FE6"/>
    <w:rsid w:val="00825356"/>
    <w:rsid w:val="008259D3"/>
    <w:rsid w:val="00832616"/>
    <w:rsid w:val="00844238"/>
    <w:rsid w:val="00844F9A"/>
    <w:rsid w:val="008470F2"/>
    <w:rsid w:val="00847D19"/>
    <w:rsid w:val="00850126"/>
    <w:rsid w:val="0085103E"/>
    <w:rsid w:val="00851117"/>
    <w:rsid w:val="00865F43"/>
    <w:rsid w:val="008672C4"/>
    <w:rsid w:val="00873DC3"/>
    <w:rsid w:val="008827F8"/>
    <w:rsid w:val="00884DEA"/>
    <w:rsid w:val="00887E44"/>
    <w:rsid w:val="00892431"/>
    <w:rsid w:val="00892A0C"/>
    <w:rsid w:val="00895AA4"/>
    <w:rsid w:val="008A787F"/>
    <w:rsid w:val="008B7422"/>
    <w:rsid w:val="008C3236"/>
    <w:rsid w:val="008C697F"/>
    <w:rsid w:val="008D45B2"/>
    <w:rsid w:val="008E02C0"/>
    <w:rsid w:val="008E35F5"/>
    <w:rsid w:val="008E4F36"/>
    <w:rsid w:val="008E50E7"/>
    <w:rsid w:val="008F0128"/>
    <w:rsid w:val="008F72DB"/>
    <w:rsid w:val="0090084D"/>
    <w:rsid w:val="009218FB"/>
    <w:rsid w:val="00922006"/>
    <w:rsid w:val="00931F3C"/>
    <w:rsid w:val="00932FB8"/>
    <w:rsid w:val="00934F48"/>
    <w:rsid w:val="00936676"/>
    <w:rsid w:val="00936B79"/>
    <w:rsid w:val="00936E9F"/>
    <w:rsid w:val="00944D2A"/>
    <w:rsid w:val="00944F65"/>
    <w:rsid w:val="009453B3"/>
    <w:rsid w:val="009506C6"/>
    <w:rsid w:val="009602D7"/>
    <w:rsid w:val="009621CB"/>
    <w:rsid w:val="009622CF"/>
    <w:rsid w:val="00966D9C"/>
    <w:rsid w:val="00970E66"/>
    <w:rsid w:val="00971BF4"/>
    <w:rsid w:val="00971CF3"/>
    <w:rsid w:val="009828CB"/>
    <w:rsid w:val="00983547"/>
    <w:rsid w:val="00983660"/>
    <w:rsid w:val="009856E6"/>
    <w:rsid w:val="00986ADB"/>
    <w:rsid w:val="00987503"/>
    <w:rsid w:val="00993E9D"/>
    <w:rsid w:val="009A49D5"/>
    <w:rsid w:val="009A7D32"/>
    <w:rsid w:val="009B22CB"/>
    <w:rsid w:val="009B41EC"/>
    <w:rsid w:val="009C2DE1"/>
    <w:rsid w:val="009C4CEC"/>
    <w:rsid w:val="009C5295"/>
    <w:rsid w:val="009C5D88"/>
    <w:rsid w:val="009C6972"/>
    <w:rsid w:val="009D432E"/>
    <w:rsid w:val="009D4666"/>
    <w:rsid w:val="009E4968"/>
    <w:rsid w:val="009E7B5F"/>
    <w:rsid w:val="009F2F60"/>
    <w:rsid w:val="00A00A3D"/>
    <w:rsid w:val="00A03BAA"/>
    <w:rsid w:val="00A04295"/>
    <w:rsid w:val="00A11CA1"/>
    <w:rsid w:val="00A11CD0"/>
    <w:rsid w:val="00A122B3"/>
    <w:rsid w:val="00A13F0B"/>
    <w:rsid w:val="00A16294"/>
    <w:rsid w:val="00A30A81"/>
    <w:rsid w:val="00A31E9F"/>
    <w:rsid w:val="00A33981"/>
    <w:rsid w:val="00A3787C"/>
    <w:rsid w:val="00A40D31"/>
    <w:rsid w:val="00A457BA"/>
    <w:rsid w:val="00A64419"/>
    <w:rsid w:val="00A70190"/>
    <w:rsid w:val="00A7514D"/>
    <w:rsid w:val="00A75F0B"/>
    <w:rsid w:val="00A837AE"/>
    <w:rsid w:val="00A83874"/>
    <w:rsid w:val="00A83C5C"/>
    <w:rsid w:val="00A85A04"/>
    <w:rsid w:val="00A86F3E"/>
    <w:rsid w:val="00A87A1D"/>
    <w:rsid w:val="00A97D70"/>
    <w:rsid w:val="00AA4E89"/>
    <w:rsid w:val="00AA54D2"/>
    <w:rsid w:val="00AA7FC1"/>
    <w:rsid w:val="00AB0210"/>
    <w:rsid w:val="00AB1535"/>
    <w:rsid w:val="00AB2A37"/>
    <w:rsid w:val="00AB2D7E"/>
    <w:rsid w:val="00AB3F78"/>
    <w:rsid w:val="00AC14AF"/>
    <w:rsid w:val="00AC3784"/>
    <w:rsid w:val="00AD4500"/>
    <w:rsid w:val="00AE1AF5"/>
    <w:rsid w:val="00AE493D"/>
    <w:rsid w:val="00AE68FD"/>
    <w:rsid w:val="00AE7D2F"/>
    <w:rsid w:val="00AE7EB7"/>
    <w:rsid w:val="00AF5C0F"/>
    <w:rsid w:val="00AF5D97"/>
    <w:rsid w:val="00B0348F"/>
    <w:rsid w:val="00B03DEF"/>
    <w:rsid w:val="00B0615B"/>
    <w:rsid w:val="00B07183"/>
    <w:rsid w:val="00B10045"/>
    <w:rsid w:val="00B10EA4"/>
    <w:rsid w:val="00B11568"/>
    <w:rsid w:val="00B137D5"/>
    <w:rsid w:val="00B13E6E"/>
    <w:rsid w:val="00B14345"/>
    <w:rsid w:val="00B23C57"/>
    <w:rsid w:val="00B3419C"/>
    <w:rsid w:val="00B37210"/>
    <w:rsid w:val="00B40666"/>
    <w:rsid w:val="00B417DC"/>
    <w:rsid w:val="00B44DB2"/>
    <w:rsid w:val="00B50887"/>
    <w:rsid w:val="00B52898"/>
    <w:rsid w:val="00B53453"/>
    <w:rsid w:val="00B53497"/>
    <w:rsid w:val="00B534F3"/>
    <w:rsid w:val="00B552BB"/>
    <w:rsid w:val="00B55F96"/>
    <w:rsid w:val="00B565B6"/>
    <w:rsid w:val="00B61D14"/>
    <w:rsid w:val="00B65C09"/>
    <w:rsid w:val="00B756CF"/>
    <w:rsid w:val="00B75CE2"/>
    <w:rsid w:val="00B76732"/>
    <w:rsid w:val="00B80B05"/>
    <w:rsid w:val="00B8191F"/>
    <w:rsid w:val="00B92013"/>
    <w:rsid w:val="00BA16AB"/>
    <w:rsid w:val="00BA3831"/>
    <w:rsid w:val="00BB0B12"/>
    <w:rsid w:val="00BB258D"/>
    <w:rsid w:val="00BB5334"/>
    <w:rsid w:val="00BC438F"/>
    <w:rsid w:val="00BC614C"/>
    <w:rsid w:val="00BC746E"/>
    <w:rsid w:val="00BD2D3A"/>
    <w:rsid w:val="00BD3803"/>
    <w:rsid w:val="00BD4C44"/>
    <w:rsid w:val="00BD5E5E"/>
    <w:rsid w:val="00BD7653"/>
    <w:rsid w:val="00BE048D"/>
    <w:rsid w:val="00BE2118"/>
    <w:rsid w:val="00BE7C19"/>
    <w:rsid w:val="00BF0315"/>
    <w:rsid w:val="00BF19C9"/>
    <w:rsid w:val="00BF5778"/>
    <w:rsid w:val="00BF68F0"/>
    <w:rsid w:val="00C01D8A"/>
    <w:rsid w:val="00C02F0C"/>
    <w:rsid w:val="00C10F6E"/>
    <w:rsid w:val="00C113F6"/>
    <w:rsid w:val="00C1149C"/>
    <w:rsid w:val="00C15C0C"/>
    <w:rsid w:val="00C25847"/>
    <w:rsid w:val="00C26C30"/>
    <w:rsid w:val="00C27E82"/>
    <w:rsid w:val="00C3098A"/>
    <w:rsid w:val="00C34614"/>
    <w:rsid w:val="00C3542E"/>
    <w:rsid w:val="00C35AE7"/>
    <w:rsid w:val="00C43F64"/>
    <w:rsid w:val="00C45448"/>
    <w:rsid w:val="00C53412"/>
    <w:rsid w:val="00C576A7"/>
    <w:rsid w:val="00C61FE7"/>
    <w:rsid w:val="00C62962"/>
    <w:rsid w:val="00C65A42"/>
    <w:rsid w:val="00C65EA8"/>
    <w:rsid w:val="00C67193"/>
    <w:rsid w:val="00C737BC"/>
    <w:rsid w:val="00C73857"/>
    <w:rsid w:val="00C802C1"/>
    <w:rsid w:val="00C84471"/>
    <w:rsid w:val="00C9203A"/>
    <w:rsid w:val="00C94A8C"/>
    <w:rsid w:val="00CA10BC"/>
    <w:rsid w:val="00CA6DFF"/>
    <w:rsid w:val="00CA6F28"/>
    <w:rsid w:val="00CB0880"/>
    <w:rsid w:val="00CB10A0"/>
    <w:rsid w:val="00CB4189"/>
    <w:rsid w:val="00CB4491"/>
    <w:rsid w:val="00CB55BA"/>
    <w:rsid w:val="00CB5E18"/>
    <w:rsid w:val="00CB7056"/>
    <w:rsid w:val="00CC1054"/>
    <w:rsid w:val="00CC1C3F"/>
    <w:rsid w:val="00CC2F0F"/>
    <w:rsid w:val="00CD3E2A"/>
    <w:rsid w:val="00CD4574"/>
    <w:rsid w:val="00CE01EC"/>
    <w:rsid w:val="00CE3FD3"/>
    <w:rsid w:val="00CE588D"/>
    <w:rsid w:val="00CE7D56"/>
    <w:rsid w:val="00CF0348"/>
    <w:rsid w:val="00CF469B"/>
    <w:rsid w:val="00D029ED"/>
    <w:rsid w:val="00D0394F"/>
    <w:rsid w:val="00D06F0E"/>
    <w:rsid w:val="00D2034A"/>
    <w:rsid w:val="00D230F9"/>
    <w:rsid w:val="00D3019A"/>
    <w:rsid w:val="00D310DB"/>
    <w:rsid w:val="00D320F8"/>
    <w:rsid w:val="00D34512"/>
    <w:rsid w:val="00D60CA7"/>
    <w:rsid w:val="00D67D07"/>
    <w:rsid w:val="00D71A66"/>
    <w:rsid w:val="00D71B05"/>
    <w:rsid w:val="00D96495"/>
    <w:rsid w:val="00D9687C"/>
    <w:rsid w:val="00DA155E"/>
    <w:rsid w:val="00DA3EDC"/>
    <w:rsid w:val="00DA6F3B"/>
    <w:rsid w:val="00DB4174"/>
    <w:rsid w:val="00DB4AF0"/>
    <w:rsid w:val="00DB6359"/>
    <w:rsid w:val="00DB6912"/>
    <w:rsid w:val="00DD2571"/>
    <w:rsid w:val="00DD3CDF"/>
    <w:rsid w:val="00DD46A5"/>
    <w:rsid w:val="00DD7B71"/>
    <w:rsid w:val="00DF2220"/>
    <w:rsid w:val="00DF2B7A"/>
    <w:rsid w:val="00E02C0B"/>
    <w:rsid w:val="00E12E9C"/>
    <w:rsid w:val="00E15CF6"/>
    <w:rsid w:val="00E16F86"/>
    <w:rsid w:val="00E200AE"/>
    <w:rsid w:val="00E23C81"/>
    <w:rsid w:val="00E26613"/>
    <w:rsid w:val="00E32C95"/>
    <w:rsid w:val="00E32EE2"/>
    <w:rsid w:val="00E37514"/>
    <w:rsid w:val="00E52382"/>
    <w:rsid w:val="00E6507F"/>
    <w:rsid w:val="00E6751E"/>
    <w:rsid w:val="00E67E1C"/>
    <w:rsid w:val="00E72934"/>
    <w:rsid w:val="00E916E7"/>
    <w:rsid w:val="00E9427D"/>
    <w:rsid w:val="00EA4571"/>
    <w:rsid w:val="00EA556F"/>
    <w:rsid w:val="00EC6E8D"/>
    <w:rsid w:val="00ED281F"/>
    <w:rsid w:val="00ED4F35"/>
    <w:rsid w:val="00ED5969"/>
    <w:rsid w:val="00EE012B"/>
    <w:rsid w:val="00EF11BC"/>
    <w:rsid w:val="00EF1CA5"/>
    <w:rsid w:val="00EF4F92"/>
    <w:rsid w:val="00F02E15"/>
    <w:rsid w:val="00F03BF7"/>
    <w:rsid w:val="00F05EA0"/>
    <w:rsid w:val="00F2078A"/>
    <w:rsid w:val="00F20880"/>
    <w:rsid w:val="00F305EC"/>
    <w:rsid w:val="00F349D8"/>
    <w:rsid w:val="00F352DD"/>
    <w:rsid w:val="00F4312F"/>
    <w:rsid w:val="00F4796A"/>
    <w:rsid w:val="00F51250"/>
    <w:rsid w:val="00F52AE9"/>
    <w:rsid w:val="00F53D4A"/>
    <w:rsid w:val="00F60B5D"/>
    <w:rsid w:val="00F64486"/>
    <w:rsid w:val="00F76E12"/>
    <w:rsid w:val="00F81892"/>
    <w:rsid w:val="00F82BE6"/>
    <w:rsid w:val="00F83035"/>
    <w:rsid w:val="00F851A4"/>
    <w:rsid w:val="00F85E4D"/>
    <w:rsid w:val="00F864FE"/>
    <w:rsid w:val="00F92766"/>
    <w:rsid w:val="00F92D81"/>
    <w:rsid w:val="00F93A54"/>
    <w:rsid w:val="00F94FED"/>
    <w:rsid w:val="00F96983"/>
    <w:rsid w:val="00FB1B85"/>
    <w:rsid w:val="00FB53B2"/>
    <w:rsid w:val="00FB7577"/>
    <w:rsid w:val="00FC3AB0"/>
    <w:rsid w:val="00FC45A7"/>
    <w:rsid w:val="00FC6A3C"/>
    <w:rsid w:val="00FC72ED"/>
    <w:rsid w:val="00FD6AD5"/>
    <w:rsid w:val="00FE05D3"/>
    <w:rsid w:val="00FE4B2C"/>
    <w:rsid w:val="00FE4C00"/>
    <w:rsid w:val="00FE71EA"/>
    <w:rsid w:val="00FF4060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A45E7E"/>
  <w15:docId w15:val="{ED6728CE-4B63-4029-B4BF-5AB66777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C1F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6F6C1F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C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F6C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F6C1F"/>
  </w:style>
  <w:style w:type="character" w:styleId="CommentReference">
    <w:name w:val="annotation reference"/>
    <w:uiPriority w:val="99"/>
    <w:semiHidden/>
    <w:unhideWhenUsed/>
    <w:rsid w:val="00437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1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1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1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71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717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661CB"/>
    <w:rPr>
      <w:sz w:val="24"/>
    </w:rPr>
  </w:style>
  <w:style w:type="paragraph" w:styleId="BodyTextIndent3">
    <w:name w:val="Body Text Indent 3"/>
    <w:basedOn w:val="Normal"/>
    <w:link w:val="BodyTextIndent3Char"/>
    <w:rsid w:val="00175488"/>
    <w:pPr>
      <w:ind w:firstLine="720"/>
    </w:pPr>
    <w:rPr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75488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4A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3964</Words>
  <Characters>2261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VALSTYBINĖ KAINŲ IR ENERGETIKOS KONTROLĖS KOMISIJA</vt:lpstr>
    </vt:vector>
  </TitlesOfParts>
  <Company>KPC</Company>
  <LinksUpToDate>false</LinksUpToDate>
  <CharactersWithSpaces>6213</CharactersWithSpaces>
  <SharedDoc>false</SharedDoc>
  <HLinks>
    <vt:vector size="12" baseType="variant">
      <vt:variant>
        <vt:i4>6553662</vt:i4>
      </vt:variant>
      <vt:variant>
        <vt:i4>3</vt:i4>
      </vt:variant>
      <vt:variant>
        <vt:i4>0</vt:i4>
      </vt:variant>
      <vt:variant>
        <vt:i4>5</vt:i4>
      </vt:variant>
      <vt:variant>
        <vt:lpwstr>http://www3.lrs.lt/pls/inter3/dokpaieska.showdoc_l?p_id=431947</vt:lpwstr>
      </vt:variant>
      <vt:variant>
        <vt:lpwstr/>
      </vt:variant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http://www3.lrs.lt/pls/inter3/dokpaieska.showdoc_l?p_id=431947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VALSTYBINĖ KAINŲ IR ENERGETIKOS KONTROLĖS KOMISIJA</dc:title>
  <dc:creator>user</dc:creator>
  <cp:lastModifiedBy>Vida Žilėnienė</cp:lastModifiedBy>
  <cp:revision>22</cp:revision>
  <cp:lastPrinted>2016-06-30T07:31:00Z</cp:lastPrinted>
  <dcterms:created xsi:type="dcterms:W3CDTF">2017-02-06T14:31:00Z</dcterms:created>
  <dcterms:modified xsi:type="dcterms:W3CDTF">2018-03-15T12:38:00Z</dcterms:modified>
</cp:coreProperties>
</file>